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0D08E" w14:textId="1CFC5065" w:rsidR="00180331" w:rsidRPr="00F17322" w:rsidRDefault="00281B15" w:rsidP="00180331">
      <w:pPr>
        <w:pStyle w:val="BodyText"/>
        <w:kinsoku w:val="0"/>
        <w:overflowPunct w:val="0"/>
        <w:ind w:left="4228" w:firstLine="0"/>
        <w:rPr>
          <w:rFonts w:ascii="Calibri" w:hAnsi="Calibri" w:cs="Calibri"/>
        </w:rPr>
      </w:pPr>
      <w:r>
        <w:rPr>
          <w:noProof/>
        </w:rPr>
        <w:drawing>
          <wp:anchor distT="0" distB="0" distL="114300" distR="114300" simplePos="0" relativeHeight="251659264" behindDoc="1" locked="0" layoutInCell="1" allowOverlap="1" wp14:anchorId="16A50035" wp14:editId="5305B45A">
            <wp:simplePos x="0" y="0"/>
            <wp:positionH relativeFrom="margin">
              <wp:posOffset>0</wp:posOffset>
            </wp:positionH>
            <wp:positionV relativeFrom="paragraph">
              <wp:posOffset>0</wp:posOffset>
            </wp:positionV>
            <wp:extent cx="6299835" cy="1464945"/>
            <wp:effectExtent l="0" t="0" r="5715" b="1905"/>
            <wp:wrapNone/>
            <wp:docPr id="1124470477" name="Picture 1124470477" descr="A picture containing text, screenshot, fon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57871" name="Picture 6" descr="A picture containing text, screenshot, font, design&#10;&#10;Description automatically generated"/>
                    <pic:cNvPicPr/>
                  </pic:nvPicPr>
                  <pic:blipFill rotWithShape="1">
                    <a:blip r:embed="rId5">
                      <a:extLst>
                        <a:ext uri="{28A0092B-C50C-407E-A947-70E740481C1C}">
                          <a14:useLocalDpi xmlns:a14="http://schemas.microsoft.com/office/drawing/2010/main" val="0"/>
                        </a:ext>
                      </a:extLst>
                    </a:blip>
                    <a:srcRect t="3092" b="80476"/>
                    <a:stretch/>
                  </pic:blipFill>
                  <pic:spPr bwMode="auto">
                    <a:xfrm>
                      <a:off x="0" y="0"/>
                      <a:ext cx="6299835" cy="1464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9D94CE" w14:textId="77777777" w:rsidR="00180331" w:rsidRPr="00F17322" w:rsidRDefault="00180331" w:rsidP="00180331">
      <w:pPr>
        <w:pStyle w:val="BodyText"/>
        <w:kinsoku w:val="0"/>
        <w:overflowPunct w:val="0"/>
        <w:spacing w:before="4"/>
        <w:ind w:left="0" w:firstLine="0"/>
        <w:rPr>
          <w:rFonts w:ascii="Calibri" w:hAnsi="Calibri" w:cs="Calibri"/>
        </w:rPr>
      </w:pPr>
    </w:p>
    <w:p w14:paraId="168576E9" w14:textId="77777777" w:rsidR="00281B15" w:rsidRDefault="00281B15" w:rsidP="00180331">
      <w:pPr>
        <w:pStyle w:val="Heading1"/>
        <w:kinsoku w:val="0"/>
        <w:overflowPunct w:val="0"/>
        <w:spacing w:before="90"/>
        <w:ind w:left="1656" w:right="1656"/>
        <w:jc w:val="center"/>
        <w:rPr>
          <w:rFonts w:ascii="Calibri" w:hAnsi="Calibri" w:cs="Calibri"/>
        </w:rPr>
      </w:pPr>
    </w:p>
    <w:p w14:paraId="4F0F938B" w14:textId="77777777" w:rsidR="00281B15" w:rsidRDefault="00281B15" w:rsidP="00180331">
      <w:pPr>
        <w:pStyle w:val="Heading1"/>
        <w:kinsoku w:val="0"/>
        <w:overflowPunct w:val="0"/>
        <w:spacing w:before="90"/>
        <w:ind w:left="1656" w:right="1656"/>
        <w:jc w:val="center"/>
        <w:rPr>
          <w:rFonts w:ascii="Calibri" w:hAnsi="Calibri" w:cs="Calibri"/>
        </w:rPr>
      </w:pPr>
    </w:p>
    <w:p w14:paraId="37192856" w14:textId="77777777" w:rsidR="00281B15" w:rsidRDefault="00281B15" w:rsidP="00180331">
      <w:pPr>
        <w:pStyle w:val="Heading1"/>
        <w:kinsoku w:val="0"/>
        <w:overflowPunct w:val="0"/>
        <w:spacing w:before="90"/>
        <w:ind w:left="1656" w:right="1656"/>
        <w:jc w:val="center"/>
        <w:rPr>
          <w:rFonts w:ascii="Calibri" w:hAnsi="Calibri" w:cs="Calibri"/>
        </w:rPr>
      </w:pPr>
    </w:p>
    <w:p w14:paraId="7113BB91" w14:textId="77777777" w:rsidR="00281B15" w:rsidRDefault="00281B15" w:rsidP="00180331">
      <w:pPr>
        <w:pStyle w:val="Heading1"/>
        <w:kinsoku w:val="0"/>
        <w:overflowPunct w:val="0"/>
        <w:spacing w:before="90"/>
        <w:ind w:left="1656" w:right="1656"/>
        <w:jc w:val="center"/>
        <w:rPr>
          <w:rFonts w:ascii="Calibri" w:hAnsi="Calibri" w:cs="Calibri"/>
        </w:rPr>
      </w:pPr>
    </w:p>
    <w:p w14:paraId="7CEC4ECB" w14:textId="77777777" w:rsidR="00281B15" w:rsidRDefault="00281B15" w:rsidP="00180331">
      <w:pPr>
        <w:pStyle w:val="Heading1"/>
        <w:kinsoku w:val="0"/>
        <w:overflowPunct w:val="0"/>
        <w:spacing w:before="90"/>
        <w:ind w:left="1656" w:right="1656"/>
        <w:jc w:val="center"/>
        <w:rPr>
          <w:rFonts w:ascii="Calibri" w:hAnsi="Calibri" w:cs="Calibri"/>
        </w:rPr>
      </w:pPr>
    </w:p>
    <w:p w14:paraId="576265AC" w14:textId="1097CDDD" w:rsidR="00180331" w:rsidRDefault="00180331" w:rsidP="00180331">
      <w:pPr>
        <w:pStyle w:val="Heading1"/>
        <w:kinsoku w:val="0"/>
        <w:overflowPunct w:val="0"/>
        <w:spacing w:before="90"/>
        <w:ind w:left="1656" w:right="1656"/>
        <w:jc w:val="center"/>
        <w:rPr>
          <w:rFonts w:ascii="Calibri" w:hAnsi="Calibri" w:cs="Calibri"/>
        </w:rPr>
      </w:pPr>
      <w:r w:rsidRPr="00F17322">
        <w:rPr>
          <w:rFonts w:ascii="Calibri" w:hAnsi="Calibri" w:cs="Calibri"/>
        </w:rPr>
        <w:t>Saint Felix School</w:t>
      </w:r>
    </w:p>
    <w:p w14:paraId="54DB1CEF" w14:textId="3E041028" w:rsidR="007606B2" w:rsidRPr="003B2D1B" w:rsidRDefault="007606B2" w:rsidP="007606B2">
      <w:pPr>
        <w:spacing w:after="0" w:line="240" w:lineRule="auto"/>
        <w:jc w:val="center"/>
        <w:textAlignment w:val="baseline"/>
        <w:rPr>
          <w:rFonts w:ascii="Segoe UI" w:eastAsia="Times New Roman" w:hAnsi="Segoe UI" w:cs="Segoe UI"/>
          <w:sz w:val="18"/>
          <w:szCs w:val="18"/>
          <w:lang w:eastAsia="en-GB"/>
        </w:rPr>
      </w:pPr>
      <w:r w:rsidRPr="003B2D1B">
        <w:rPr>
          <w:rFonts w:ascii="Calibri" w:eastAsia="Times New Roman" w:hAnsi="Calibri" w:cs="Calibri"/>
          <w:b/>
          <w:bCs/>
          <w:sz w:val="24"/>
          <w:szCs w:val="24"/>
          <w:lang w:eastAsia="en-GB"/>
        </w:rPr>
        <w:t>Job Description – </w:t>
      </w:r>
      <w:r w:rsidR="00B8642C">
        <w:rPr>
          <w:rFonts w:ascii="Calibri" w:eastAsia="Times New Roman" w:hAnsi="Calibri" w:cs="Calibri"/>
          <w:b/>
          <w:bCs/>
          <w:sz w:val="24"/>
          <w:szCs w:val="24"/>
          <w:lang w:eastAsia="en-GB"/>
        </w:rPr>
        <w:t>Textile &amp; Art</w:t>
      </w:r>
      <w:r w:rsidR="006E2923">
        <w:rPr>
          <w:rFonts w:ascii="Calibri" w:eastAsia="Times New Roman" w:hAnsi="Calibri" w:cs="Calibri"/>
          <w:b/>
          <w:bCs/>
          <w:sz w:val="24"/>
          <w:szCs w:val="24"/>
          <w:lang w:eastAsia="en-GB"/>
        </w:rPr>
        <w:t xml:space="preserve"> Teacher</w:t>
      </w:r>
    </w:p>
    <w:p w14:paraId="518F6975" w14:textId="77777777" w:rsidR="00180331" w:rsidRPr="00F17322" w:rsidRDefault="00180331" w:rsidP="00180331">
      <w:pPr>
        <w:pStyle w:val="BodyText"/>
        <w:kinsoku w:val="0"/>
        <w:overflowPunct w:val="0"/>
        <w:ind w:left="0" w:firstLine="0"/>
        <w:rPr>
          <w:rFonts w:ascii="Calibri" w:hAnsi="Calibri" w:cs="Calibri"/>
          <w:b/>
          <w:bCs/>
        </w:rPr>
      </w:pPr>
    </w:p>
    <w:p w14:paraId="05CD9309" w14:textId="77777777" w:rsidR="00180331" w:rsidRPr="00DB4E66" w:rsidRDefault="00180331" w:rsidP="00180331">
      <w:pPr>
        <w:pStyle w:val="BodyText"/>
        <w:kinsoku w:val="0"/>
        <w:overflowPunct w:val="0"/>
        <w:ind w:left="1656" w:right="1658" w:firstLine="0"/>
        <w:jc w:val="center"/>
        <w:rPr>
          <w:rFonts w:asciiTheme="minorHAnsi" w:hAnsiTheme="minorHAnsi" w:cs="Calibri"/>
          <w:i/>
          <w:iCs/>
          <w:sz w:val="22"/>
          <w:szCs w:val="22"/>
        </w:rPr>
      </w:pPr>
      <w:r w:rsidRPr="00DB4E66">
        <w:rPr>
          <w:rFonts w:asciiTheme="minorHAnsi" w:hAnsiTheme="minorHAnsi" w:cs="Calibri"/>
          <w:i/>
          <w:iCs/>
          <w:sz w:val="22"/>
          <w:szCs w:val="22"/>
        </w:rPr>
        <w:t>Please note that this non-contractual Job Description is not fully inclusive and tasks may change according to operational needs</w:t>
      </w:r>
    </w:p>
    <w:p w14:paraId="06B04FEA" w14:textId="77777777" w:rsidR="00180331" w:rsidRDefault="00180331" w:rsidP="00180331">
      <w:pPr>
        <w:kinsoku w:val="0"/>
        <w:overflowPunct w:val="0"/>
        <w:spacing w:before="1"/>
        <w:ind w:right="141"/>
        <w:rPr>
          <w:rFonts w:ascii="Calibri" w:hAnsi="Calibri" w:cs="Calibri"/>
          <w:iCs/>
        </w:rPr>
      </w:pPr>
    </w:p>
    <w:p w14:paraId="2027A6E1" w14:textId="3DDFF1AC" w:rsidR="00180331" w:rsidRPr="001E79BE" w:rsidRDefault="00180331" w:rsidP="00387C3C">
      <w:pPr>
        <w:kinsoku w:val="0"/>
        <w:overflowPunct w:val="0"/>
        <w:spacing w:before="1"/>
        <w:ind w:right="141"/>
        <w:jc w:val="both"/>
        <w:rPr>
          <w:rFonts w:ascii="Calibri" w:hAnsi="Calibri" w:cs="Calibri"/>
          <w:iCs/>
        </w:rPr>
      </w:pPr>
      <w:r w:rsidRPr="001E79BE">
        <w:rPr>
          <w:rFonts w:ascii="Calibri" w:hAnsi="Calibri" w:cs="Calibri"/>
          <w:iCs/>
        </w:rPr>
        <w:t>Saint Felix School, Southwold has been providing educational excellence for over 12</w:t>
      </w:r>
      <w:r>
        <w:rPr>
          <w:rFonts w:ascii="Calibri" w:hAnsi="Calibri" w:cs="Calibri"/>
          <w:iCs/>
        </w:rPr>
        <w:t>5</w:t>
      </w:r>
      <w:r w:rsidRPr="001E79BE">
        <w:rPr>
          <w:rFonts w:ascii="Calibri" w:hAnsi="Calibri" w:cs="Calibri"/>
          <w:iCs/>
        </w:rPr>
        <w:t xml:space="preserve"> years to children from Suffolk, Norfolk and further afield. Set in 75 glorious acres on the Suffolk coast, just minutes from the sea, this co-educational independent school caters for boarders and day pupils from the ages of 2 to 19 including international students from around the world.</w:t>
      </w:r>
    </w:p>
    <w:p w14:paraId="42238F5F" w14:textId="44BF498F" w:rsidR="00180331" w:rsidRPr="001E79BE" w:rsidRDefault="00180331" w:rsidP="00387C3C">
      <w:pPr>
        <w:kinsoku w:val="0"/>
        <w:overflowPunct w:val="0"/>
        <w:spacing w:before="1"/>
        <w:ind w:right="141"/>
        <w:jc w:val="both"/>
        <w:rPr>
          <w:rFonts w:ascii="Calibri" w:hAnsi="Calibri" w:cs="Calibri"/>
          <w:iCs/>
        </w:rPr>
      </w:pPr>
      <w:r w:rsidRPr="001E79BE">
        <w:rPr>
          <w:rFonts w:ascii="Calibri" w:hAnsi="Calibri" w:cs="Calibri"/>
          <w:iCs/>
        </w:rPr>
        <w:t xml:space="preserve">There are approximately 300 pupils with roughly 80 in our three Boarding Houses. </w:t>
      </w:r>
    </w:p>
    <w:p w14:paraId="5726E537" w14:textId="7DA1BAC1" w:rsidR="00180331" w:rsidRPr="001E79BE" w:rsidRDefault="00180331" w:rsidP="00387C3C">
      <w:pPr>
        <w:kinsoku w:val="0"/>
        <w:overflowPunct w:val="0"/>
        <w:spacing w:before="1"/>
        <w:ind w:right="141"/>
        <w:jc w:val="both"/>
        <w:rPr>
          <w:rFonts w:ascii="Calibri" w:hAnsi="Calibri" w:cs="Calibri"/>
          <w:iCs/>
        </w:rPr>
      </w:pPr>
      <w:r w:rsidRPr="001E79BE">
        <w:rPr>
          <w:rFonts w:ascii="Calibri" w:hAnsi="Calibri" w:cs="Calibri"/>
          <w:iCs/>
        </w:rPr>
        <w:t xml:space="preserve">Academic excellence is central to life at Saint Felix School and we encourage all pupils to aspire to the highest possible standards and to exceed their expectations. Our success is demonstrated by impressive examination results at GCSE and A Level. The vast majority of our leavers go on to Higher Education. </w:t>
      </w:r>
    </w:p>
    <w:p w14:paraId="11C67E61" w14:textId="4A0CCF6F" w:rsidR="00180331" w:rsidRPr="001E79BE" w:rsidRDefault="00180331" w:rsidP="00387C3C">
      <w:pPr>
        <w:kinsoku w:val="0"/>
        <w:overflowPunct w:val="0"/>
        <w:spacing w:before="1"/>
        <w:ind w:right="141"/>
        <w:jc w:val="both"/>
        <w:rPr>
          <w:rFonts w:ascii="Calibri" w:hAnsi="Calibri" w:cs="Calibri"/>
          <w:iCs/>
        </w:rPr>
      </w:pPr>
      <w:r w:rsidRPr="001E79BE">
        <w:rPr>
          <w:rFonts w:ascii="Calibri" w:hAnsi="Calibri" w:cs="Calibri"/>
          <w:iCs/>
        </w:rPr>
        <w:t>The school adopts a non-selective entry policy which seeks to provide an environment where all pupils will thrive academically. It emphasises continuity of education through to 16+. We believe in a holistic education that exposes pupils to a wide range of experiences and opportunities. We also aim to attract pupils from a diverse range of backgrounds.</w:t>
      </w:r>
    </w:p>
    <w:p w14:paraId="06EB0E42" w14:textId="77777777" w:rsidR="00180331" w:rsidRPr="001E79BE" w:rsidRDefault="00180331" w:rsidP="00387C3C">
      <w:pPr>
        <w:kinsoku w:val="0"/>
        <w:overflowPunct w:val="0"/>
        <w:spacing w:before="1"/>
        <w:ind w:right="141"/>
        <w:jc w:val="both"/>
        <w:rPr>
          <w:rFonts w:ascii="Calibri" w:hAnsi="Calibri" w:cs="Calibri"/>
          <w:iCs/>
        </w:rPr>
      </w:pPr>
      <w:r w:rsidRPr="001E79BE">
        <w:rPr>
          <w:rFonts w:ascii="Calibri" w:hAnsi="Calibri" w:cs="Calibri"/>
          <w:iCs/>
        </w:rPr>
        <w:t>We place great emphasis on the value of Sport, Music</w:t>
      </w:r>
      <w:r>
        <w:rPr>
          <w:rFonts w:ascii="Calibri" w:hAnsi="Calibri" w:cs="Calibri"/>
          <w:iCs/>
        </w:rPr>
        <w:t xml:space="preserve">, Drama </w:t>
      </w:r>
      <w:r w:rsidRPr="001E79BE">
        <w:rPr>
          <w:rFonts w:ascii="Calibri" w:hAnsi="Calibri" w:cs="Calibri"/>
          <w:iCs/>
        </w:rPr>
        <w:t>and the Arts for the teamwork, self-motivation and discipline they instil, and encourage pupils to explore their individual talents. Boarding is at the heart of the school and all full-time members of staff are expected to contribute to the wider life of the school through involvement in the tutoring system and in activities outside the classroom.</w:t>
      </w:r>
    </w:p>
    <w:p w14:paraId="294ACCDC" w14:textId="77777777" w:rsidR="003B2D1B" w:rsidRPr="003B2D1B" w:rsidRDefault="003B2D1B" w:rsidP="00387C3C">
      <w:pPr>
        <w:spacing w:after="0" w:line="240" w:lineRule="auto"/>
        <w:jc w:val="both"/>
        <w:textAlignment w:val="baseline"/>
        <w:rPr>
          <w:rFonts w:ascii="Segoe UI" w:eastAsia="Times New Roman" w:hAnsi="Segoe UI" w:cs="Segoe UI"/>
          <w:sz w:val="18"/>
          <w:szCs w:val="18"/>
          <w:lang w:eastAsia="en-GB"/>
        </w:rPr>
      </w:pPr>
      <w:r w:rsidRPr="003B2D1B">
        <w:rPr>
          <w:rFonts w:ascii="Calibri" w:eastAsia="Times New Roman" w:hAnsi="Calibri" w:cs="Calibri"/>
          <w:b/>
          <w:bCs/>
          <w:u w:val="single"/>
          <w:lang w:eastAsia="en-GB"/>
        </w:rPr>
        <w:t>Role Purpose</w:t>
      </w:r>
      <w:r w:rsidRPr="003B2D1B">
        <w:rPr>
          <w:rFonts w:ascii="Calibri" w:eastAsia="Times New Roman" w:hAnsi="Calibri" w:cs="Calibri"/>
          <w:u w:val="single"/>
          <w:lang w:eastAsia="en-GB"/>
        </w:rPr>
        <w:t>  </w:t>
      </w:r>
      <w:r w:rsidRPr="003B2D1B">
        <w:rPr>
          <w:rFonts w:ascii="Calibri" w:eastAsia="Times New Roman" w:hAnsi="Calibri" w:cs="Calibri"/>
          <w:lang w:eastAsia="en-GB"/>
        </w:rPr>
        <w:t> </w:t>
      </w:r>
    </w:p>
    <w:p w14:paraId="35A1CE24" w14:textId="77777777" w:rsidR="003B2D1B" w:rsidRPr="003B2D1B" w:rsidRDefault="003B2D1B" w:rsidP="00387C3C">
      <w:pPr>
        <w:spacing w:after="0" w:line="240" w:lineRule="auto"/>
        <w:jc w:val="both"/>
        <w:textAlignment w:val="baseline"/>
        <w:rPr>
          <w:rFonts w:ascii="Segoe UI" w:eastAsia="Times New Roman" w:hAnsi="Segoe UI" w:cs="Segoe UI"/>
          <w:sz w:val="18"/>
          <w:szCs w:val="18"/>
          <w:lang w:eastAsia="en-GB"/>
        </w:rPr>
      </w:pPr>
      <w:r w:rsidRPr="003B2D1B">
        <w:rPr>
          <w:rFonts w:ascii="Calibri" w:eastAsia="Times New Roman" w:hAnsi="Calibri" w:cs="Calibri"/>
          <w:lang w:eastAsia="en-GB"/>
        </w:rPr>
        <w:t> </w:t>
      </w:r>
    </w:p>
    <w:p w14:paraId="1B6E1A17" w14:textId="18DD91CA" w:rsidR="003B2D1B" w:rsidRDefault="003B2D1B" w:rsidP="00387C3C">
      <w:pPr>
        <w:spacing w:after="0" w:line="240" w:lineRule="auto"/>
        <w:jc w:val="both"/>
        <w:textAlignment w:val="baseline"/>
        <w:rPr>
          <w:rFonts w:ascii="Calibri" w:eastAsia="Times New Roman" w:hAnsi="Calibri" w:cs="Calibri"/>
          <w:lang w:eastAsia="en-GB"/>
        </w:rPr>
      </w:pPr>
      <w:r w:rsidRPr="003B2D1B">
        <w:rPr>
          <w:rFonts w:ascii="Calibri" w:eastAsia="Times New Roman" w:hAnsi="Calibri" w:cs="Calibri"/>
          <w:lang w:eastAsia="en-GB"/>
        </w:rPr>
        <w:t xml:space="preserve">We are seeking to appoint an enthusiastic, </w:t>
      </w:r>
      <w:r w:rsidR="00DF4E43">
        <w:rPr>
          <w:rFonts w:ascii="Calibri" w:eastAsia="Times New Roman" w:hAnsi="Calibri" w:cs="Calibri"/>
          <w:lang w:eastAsia="en-GB"/>
        </w:rPr>
        <w:t xml:space="preserve">inspiring, </w:t>
      </w:r>
      <w:r w:rsidRPr="003B2D1B">
        <w:rPr>
          <w:rFonts w:ascii="Calibri" w:eastAsia="Times New Roman" w:hAnsi="Calibri" w:cs="Calibri"/>
          <w:lang w:eastAsia="en-GB"/>
        </w:rPr>
        <w:t xml:space="preserve">committed and well qualified teacher of </w:t>
      </w:r>
      <w:r w:rsidR="00B8642C">
        <w:rPr>
          <w:rFonts w:ascii="Calibri" w:eastAsia="Times New Roman" w:hAnsi="Calibri" w:cs="Calibri"/>
          <w:lang w:eastAsia="en-GB"/>
        </w:rPr>
        <w:t>Textile</w:t>
      </w:r>
      <w:r w:rsidRPr="003B2D1B">
        <w:rPr>
          <w:rFonts w:ascii="Calibri" w:eastAsia="Times New Roman" w:hAnsi="Calibri" w:cs="Calibri"/>
          <w:lang w:eastAsia="en-GB"/>
        </w:rPr>
        <w:t xml:space="preserve"> </w:t>
      </w:r>
      <w:r w:rsidR="00616EAD">
        <w:rPr>
          <w:rFonts w:ascii="Calibri" w:eastAsia="Times New Roman" w:hAnsi="Calibri" w:cs="Calibri"/>
          <w:lang w:eastAsia="en-GB"/>
        </w:rPr>
        <w:t xml:space="preserve">and </w:t>
      </w:r>
      <w:r w:rsidR="00B8642C">
        <w:rPr>
          <w:rFonts w:ascii="Calibri" w:eastAsia="Times New Roman" w:hAnsi="Calibri" w:cs="Calibri"/>
          <w:lang w:eastAsia="en-GB"/>
        </w:rPr>
        <w:t>Art</w:t>
      </w:r>
      <w:r w:rsidR="00616EAD">
        <w:rPr>
          <w:rFonts w:ascii="Calibri" w:eastAsia="Times New Roman" w:hAnsi="Calibri" w:cs="Calibri"/>
          <w:lang w:eastAsia="en-GB"/>
        </w:rPr>
        <w:t xml:space="preserve"> </w:t>
      </w:r>
      <w:r w:rsidRPr="003B2D1B">
        <w:rPr>
          <w:rFonts w:ascii="Calibri" w:eastAsia="Times New Roman" w:hAnsi="Calibri" w:cs="Calibri"/>
          <w:lang w:eastAsia="en-GB"/>
        </w:rPr>
        <w:t xml:space="preserve">to </w:t>
      </w:r>
      <w:r w:rsidR="00F54D2F">
        <w:rPr>
          <w:rFonts w:ascii="Calibri" w:eastAsia="Times New Roman" w:hAnsi="Calibri" w:cs="Calibri"/>
          <w:lang w:eastAsia="en-GB"/>
        </w:rPr>
        <w:t>work in</w:t>
      </w:r>
      <w:r w:rsidR="00DF4E43">
        <w:rPr>
          <w:rFonts w:ascii="Calibri" w:eastAsia="Times New Roman" w:hAnsi="Calibri" w:cs="Calibri"/>
          <w:lang w:eastAsia="en-GB"/>
        </w:rPr>
        <w:t xml:space="preserve"> this well-established</w:t>
      </w:r>
      <w:r w:rsidRPr="003B2D1B">
        <w:rPr>
          <w:rFonts w:ascii="Calibri" w:eastAsia="Times New Roman" w:hAnsi="Calibri" w:cs="Calibri"/>
          <w:lang w:eastAsia="en-GB"/>
        </w:rPr>
        <w:t xml:space="preserve"> department and contribute to its excellent results at all levels. The successful candidate should be able to teach across the whole age</w:t>
      </w:r>
      <w:r w:rsidR="00CF5B10">
        <w:rPr>
          <w:rFonts w:ascii="Calibri" w:eastAsia="Times New Roman" w:hAnsi="Calibri" w:cs="Calibri"/>
          <w:lang w:eastAsia="en-GB"/>
        </w:rPr>
        <w:t xml:space="preserve"> of Y</w:t>
      </w:r>
      <w:r w:rsidR="00106FAB">
        <w:rPr>
          <w:rFonts w:ascii="Calibri" w:eastAsia="Times New Roman" w:hAnsi="Calibri" w:cs="Calibri"/>
          <w:lang w:eastAsia="en-GB"/>
        </w:rPr>
        <w:t>ear 7</w:t>
      </w:r>
      <w:r w:rsidRPr="003B2D1B">
        <w:rPr>
          <w:rFonts w:ascii="Calibri" w:eastAsia="Times New Roman" w:hAnsi="Calibri" w:cs="Calibri"/>
          <w:lang w:eastAsia="en-GB"/>
        </w:rPr>
        <w:t xml:space="preserve"> - Year 13</w:t>
      </w:r>
      <w:r w:rsidR="00B8642C">
        <w:rPr>
          <w:rFonts w:ascii="Calibri" w:eastAsia="Times New Roman" w:hAnsi="Calibri" w:cs="Calibri"/>
          <w:lang w:eastAsia="en-GB"/>
        </w:rPr>
        <w:t xml:space="preserve"> </w:t>
      </w:r>
      <w:r w:rsidRPr="003B2D1B">
        <w:rPr>
          <w:rFonts w:ascii="Calibri" w:eastAsia="Times New Roman" w:hAnsi="Calibri" w:cs="Calibri"/>
          <w:lang w:eastAsia="en-GB"/>
        </w:rPr>
        <w:t>and ability range. The post holder will be expected to take part in</w:t>
      </w:r>
      <w:r w:rsidR="00DF4E43">
        <w:rPr>
          <w:rFonts w:ascii="Calibri" w:eastAsia="Times New Roman" w:hAnsi="Calibri" w:cs="Calibri"/>
          <w:lang w:eastAsia="en-GB"/>
        </w:rPr>
        <w:t xml:space="preserve"> the</w:t>
      </w:r>
      <w:r w:rsidRPr="003B2D1B">
        <w:rPr>
          <w:rFonts w:ascii="Calibri" w:eastAsia="Times New Roman" w:hAnsi="Calibri" w:cs="Calibri"/>
          <w:lang w:eastAsia="en-GB"/>
        </w:rPr>
        <w:t xml:space="preserve"> future development of the subject </w:t>
      </w:r>
      <w:r w:rsidR="00DF4E43">
        <w:rPr>
          <w:rFonts w:ascii="Calibri" w:eastAsia="Times New Roman" w:hAnsi="Calibri" w:cs="Calibri"/>
          <w:lang w:eastAsia="en-GB"/>
        </w:rPr>
        <w:t xml:space="preserve">both within the curriculum and </w:t>
      </w:r>
      <w:r w:rsidR="00CF5B10">
        <w:rPr>
          <w:rFonts w:ascii="Calibri" w:eastAsia="Times New Roman" w:hAnsi="Calibri" w:cs="Calibri"/>
          <w:lang w:eastAsia="en-GB"/>
        </w:rPr>
        <w:t>co-</w:t>
      </w:r>
      <w:r w:rsidR="00B8642C">
        <w:rPr>
          <w:rFonts w:ascii="Calibri" w:eastAsia="Times New Roman" w:hAnsi="Calibri" w:cs="Calibri"/>
          <w:lang w:eastAsia="en-GB"/>
        </w:rPr>
        <w:t>curricular</w:t>
      </w:r>
      <w:r w:rsidR="00CF5B10">
        <w:rPr>
          <w:rFonts w:ascii="Calibri" w:eastAsia="Times New Roman" w:hAnsi="Calibri" w:cs="Calibri"/>
          <w:lang w:eastAsia="en-GB"/>
        </w:rPr>
        <w:t xml:space="preserve"> programmes.</w:t>
      </w:r>
    </w:p>
    <w:p w14:paraId="03576D83" w14:textId="77777777" w:rsidR="008B5100" w:rsidRDefault="008B5100" w:rsidP="00387C3C">
      <w:pPr>
        <w:spacing w:after="0" w:line="240" w:lineRule="auto"/>
        <w:jc w:val="both"/>
        <w:textAlignment w:val="baseline"/>
        <w:rPr>
          <w:rFonts w:ascii="Calibri" w:eastAsia="Times New Roman" w:hAnsi="Calibri" w:cs="Calibri"/>
          <w:lang w:eastAsia="en-GB"/>
        </w:rPr>
      </w:pPr>
    </w:p>
    <w:p w14:paraId="69EBA41E" w14:textId="5C52F0D3" w:rsidR="003B2D1B" w:rsidRPr="00616EAD" w:rsidRDefault="004C4930" w:rsidP="00616EAD">
      <w:pPr>
        <w:pStyle w:val="paragraph"/>
        <w:spacing w:before="0" w:beforeAutospacing="0" w:after="0" w:afterAutospacing="0"/>
        <w:textAlignment w:val="baseline"/>
        <w:rPr>
          <w:rFonts w:ascii="Segoe UI" w:hAnsi="Segoe UI" w:cs="Segoe UI"/>
          <w:sz w:val="18"/>
          <w:szCs w:val="18"/>
        </w:rPr>
      </w:pPr>
      <w:r>
        <w:rPr>
          <w:rStyle w:val="eop"/>
        </w:rPr>
        <w:t> </w:t>
      </w:r>
    </w:p>
    <w:p w14:paraId="33D7FC04" w14:textId="5B88FCBE" w:rsidR="003B2D1B" w:rsidRPr="003B2D1B" w:rsidRDefault="00B8642C" w:rsidP="00387C3C">
      <w:pPr>
        <w:spacing w:after="0" w:line="240" w:lineRule="auto"/>
        <w:jc w:val="both"/>
        <w:textAlignment w:val="baseline"/>
        <w:rPr>
          <w:rFonts w:ascii="Segoe UI" w:eastAsia="Times New Roman" w:hAnsi="Segoe UI" w:cs="Segoe UI"/>
          <w:sz w:val="18"/>
          <w:szCs w:val="18"/>
          <w:lang w:eastAsia="en-GB"/>
        </w:rPr>
      </w:pPr>
      <w:r>
        <w:rPr>
          <w:rFonts w:ascii="Calibri" w:eastAsia="Times New Roman" w:hAnsi="Calibri" w:cs="Calibri"/>
          <w:lang w:eastAsia="en-GB"/>
        </w:rPr>
        <w:lastRenderedPageBreak/>
        <w:t>Textile</w:t>
      </w:r>
      <w:r w:rsidR="00616EAD">
        <w:rPr>
          <w:rFonts w:ascii="Calibri" w:eastAsia="Times New Roman" w:hAnsi="Calibri" w:cs="Calibri"/>
          <w:lang w:eastAsia="en-GB"/>
        </w:rPr>
        <w:t xml:space="preserve"> and </w:t>
      </w:r>
      <w:r>
        <w:rPr>
          <w:rFonts w:ascii="Calibri" w:eastAsia="Times New Roman" w:hAnsi="Calibri" w:cs="Calibri"/>
          <w:lang w:eastAsia="en-GB"/>
        </w:rPr>
        <w:t>Art</w:t>
      </w:r>
      <w:r w:rsidR="00616EAD">
        <w:rPr>
          <w:rFonts w:ascii="Calibri" w:eastAsia="Times New Roman" w:hAnsi="Calibri" w:cs="Calibri"/>
          <w:lang w:eastAsia="en-GB"/>
        </w:rPr>
        <w:t xml:space="preserve"> are</w:t>
      </w:r>
      <w:r w:rsidR="003B2D1B" w:rsidRPr="003B2D1B">
        <w:rPr>
          <w:rFonts w:ascii="Calibri" w:eastAsia="Times New Roman" w:hAnsi="Calibri" w:cs="Calibri"/>
          <w:lang w:eastAsia="en-GB"/>
        </w:rPr>
        <w:t xml:space="preserve"> popular</w:t>
      </w:r>
      <w:r w:rsidR="00DF4E43">
        <w:rPr>
          <w:rFonts w:ascii="Calibri" w:eastAsia="Times New Roman" w:hAnsi="Calibri" w:cs="Calibri"/>
          <w:lang w:eastAsia="en-GB"/>
        </w:rPr>
        <w:t xml:space="preserve"> and highly valued</w:t>
      </w:r>
      <w:r w:rsidR="003B2D1B" w:rsidRPr="003B2D1B">
        <w:rPr>
          <w:rFonts w:ascii="Calibri" w:eastAsia="Times New Roman" w:hAnsi="Calibri" w:cs="Calibri"/>
          <w:lang w:eastAsia="en-GB"/>
        </w:rPr>
        <w:t xml:space="preserve"> subject</w:t>
      </w:r>
      <w:r>
        <w:rPr>
          <w:rFonts w:ascii="Calibri" w:eastAsia="Times New Roman" w:hAnsi="Calibri" w:cs="Calibri"/>
          <w:lang w:eastAsia="en-GB"/>
        </w:rPr>
        <w:t xml:space="preserve">s </w:t>
      </w:r>
      <w:r w:rsidR="003B2D1B" w:rsidRPr="003B2D1B">
        <w:rPr>
          <w:rFonts w:ascii="Calibri" w:eastAsia="Times New Roman" w:hAnsi="Calibri" w:cs="Calibri"/>
          <w:lang w:eastAsia="en-GB"/>
        </w:rPr>
        <w:t>at</w:t>
      </w:r>
      <w:r w:rsidR="00DF4E43">
        <w:rPr>
          <w:rFonts w:ascii="Calibri" w:eastAsia="Times New Roman" w:hAnsi="Calibri" w:cs="Calibri"/>
          <w:lang w:eastAsia="en-GB"/>
        </w:rPr>
        <w:t xml:space="preserve"> both GCSE and</w:t>
      </w:r>
      <w:r w:rsidR="003B2D1B" w:rsidRPr="003B2D1B">
        <w:rPr>
          <w:rFonts w:ascii="Calibri" w:eastAsia="Times New Roman" w:hAnsi="Calibri" w:cs="Calibri"/>
          <w:lang w:eastAsia="en-GB"/>
        </w:rPr>
        <w:t xml:space="preserve"> A Level and students follow the </w:t>
      </w:r>
      <w:r w:rsidR="001A1F73">
        <w:rPr>
          <w:rFonts w:ascii="Calibri" w:eastAsia="Times New Roman" w:hAnsi="Calibri" w:cs="Calibri"/>
          <w:lang w:eastAsia="en-GB"/>
        </w:rPr>
        <w:t>AQA</w:t>
      </w:r>
      <w:r w:rsidR="00DF4E43">
        <w:rPr>
          <w:rFonts w:ascii="Calibri" w:eastAsia="Times New Roman" w:hAnsi="Calibri" w:cs="Calibri"/>
          <w:lang w:eastAsia="en-GB"/>
        </w:rPr>
        <w:t xml:space="preserve"> and </w:t>
      </w:r>
      <w:r w:rsidR="003B2D1B" w:rsidRPr="003B2D1B">
        <w:rPr>
          <w:rFonts w:ascii="Calibri" w:eastAsia="Times New Roman" w:hAnsi="Calibri" w:cs="Calibri"/>
          <w:lang w:eastAsia="en-GB"/>
        </w:rPr>
        <w:t>Edexcel Syllabus</w:t>
      </w:r>
      <w:r w:rsidR="00DF4E43">
        <w:rPr>
          <w:rFonts w:ascii="Calibri" w:eastAsia="Times New Roman" w:hAnsi="Calibri" w:cs="Calibri"/>
          <w:lang w:eastAsia="en-GB"/>
        </w:rPr>
        <w:t xml:space="preserve"> respectively</w:t>
      </w:r>
      <w:r w:rsidR="003B2D1B" w:rsidRPr="003B2D1B">
        <w:rPr>
          <w:rFonts w:ascii="Calibri" w:eastAsia="Times New Roman" w:hAnsi="Calibri" w:cs="Calibri"/>
          <w:lang w:eastAsia="en-GB"/>
        </w:rPr>
        <w:t>. </w:t>
      </w:r>
      <w:r>
        <w:rPr>
          <w:rFonts w:ascii="Calibri" w:eastAsia="Times New Roman" w:hAnsi="Calibri" w:cs="Calibri"/>
          <w:lang w:eastAsia="en-GB"/>
        </w:rPr>
        <w:t xml:space="preserve"> Art</w:t>
      </w:r>
      <w:r w:rsidR="00DF4E43">
        <w:rPr>
          <w:rFonts w:ascii="Calibri" w:eastAsia="Times New Roman" w:hAnsi="Calibri" w:cs="Calibri"/>
          <w:lang w:eastAsia="en-GB"/>
        </w:rPr>
        <w:t xml:space="preserve"> scholarship</w:t>
      </w:r>
      <w:r>
        <w:rPr>
          <w:rFonts w:ascii="Calibri" w:eastAsia="Times New Roman" w:hAnsi="Calibri" w:cs="Calibri"/>
          <w:lang w:eastAsia="en-GB"/>
        </w:rPr>
        <w:t>s</w:t>
      </w:r>
      <w:r w:rsidR="00DF4E43">
        <w:rPr>
          <w:rFonts w:ascii="Calibri" w:eastAsia="Times New Roman" w:hAnsi="Calibri" w:cs="Calibri"/>
          <w:lang w:eastAsia="en-GB"/>
        </w:rPr>
        <w:t xml:space="preserve"> are offered in order to highlight the importance of this subject and m</w:t>
      </w:r>
      <w:r w:rsidR="003B2D1B" w:rsidRPr="003B2D1B">
        <w:rPr>
          <w:rFonts w:ascii="Calibri" w:eastAsia="Times New Roman" w:hAnsi="Calibri" w:cs="Calibri"/>
          <w:lang w:eastAsia="en-GB"/>
        </w:rPr>
        <w:t xml:space="preserve">any of our Year 13 leavers </w:t>
      </w:r>
      <w:r w:rsidR="00DF4E43">
        <w:rPr>
          <w:rFonts w:ascii="Calibri" w:eastAsia="Times New Roman" w:hAnsi="Calibri" w:cs="Calibri"/>
          <w:lang w:eastAsia="en-GB"/>
        </w:rPr>
        <w:t>continue this subject at degree level.</w:t>
      </w:r>
    </w:p>
    <w:p w14:paraId="7FEBEF1B" w14:textId="77777777" w:rsidR="003B2D1B" w:rsidRPr="003B2D1B" w:rsidRDefault="003B2D1B" w:rsidP="00387C3C">
      <w:pPr>
        <w:spacing w:after="0" w:line="240" w:lineRule="auto"/>
        <w:jc w:val="both"/>
        <w:textAlignment w:val="baseline"/>
        <w:rPr>
          <w:rFonts w:ascii="Segoe UI" w:eastAsia="Times New Roman" w:hAnsi="Segoe UI" w:cs="Segoe UI"/>
          <w:sz w:val="18"/>
          <w:szCs w:val="18"/>
          <w:lang w:eastAsia="en-GB"/>
        </w:rPr>
      </w:pPr>
      <w:r w:rsidRPr="003B2D1B">
        <w:rPr>
          <w:rFonts w:ascii="Calibri" w:eastAsia="Times New Roman" w:hAnsi="Calibri" w:cs="Calibri"/>
          <w:lang w:eastAsia="en-GB"/>
        </w:rPr>
        <w:t>  </w:t>
      </w:r>
    </w:p>
    <w:p w14:paraId="1940CDDB" w14:textId="77777777" w:rsidR="003B2D1B" w:rsidRPr="003B2D1B" w:rsidRDefault="003B2D1B" w:rsidP="003B2D1B">
      <w:pPr>
        <w:spacing w:after="0" w:line="240" w:lineRule="auto"/>
        <w:textAlignment w:val="baseline"/>
        <w:rPr>
          <w:rFonts w:ascii="Segoe UI" w:eastAsia="Times New Roman" w:hAnsi="Segoe UI" w:cs="Segoe UI"/>
          <w:sz w:val="18"/>
          <w:szCs w:val="18"/>
          <w:lang w:eastAsia="en-GB"/>
        </w:rPr>
      </w:pPr>
      <w:r w:rsidRPr="003B2D1B">
        <w:rPr>
          <w:rFonts w:ascii="Calibri" w:eastAsia="Times New Roman" w:hAnsi="Calibri" w:cs="Calibri"/>
          <w:b/>
          <w:bCs/>
          <w:u w:val="single"/>
          <w:lang w:eastAsia="en-GB"/>
        </w:rPr>
        <w:t>Line management</w:t>
      </w:r>
      <w:r w:rsidRPr="003B2D1B">
        <w:rPr>
          <w:rFonts w:ascii="Calibri" w:eastAsia="Times New Roman" w:hAnsi="Calibri" w:cs="Calibri"/>
          <w:lang w:eastAsia="en-GB"/>
        </w:rPr>
        <w:t> </w:t>
      </w:r>
    </w:p>
    <w:p w14:paraId="66260586" w14:textId="77777777" w:rsidR="003B2D1B" w:rsidRPr="003B2D1B" w:rsidRDefault="003B2D1B" w:rsidP="003B2D1B">
      <w:pPr>
        <w:spacing w:after="0" w:line="240" w:lineRule="auto"/>
        <w:textAlignment w:val="baseline"/>
        <w:rPr>
          <w:rFonts w:ascii="Segoe UI" w:eastAsia="Times New Roman" w:hAnsi="Segoe UI" w:cs="Segoe UI"/>
          <w:sz w:val="18"/>
          <w:szCs w:val="18"/>
          <w:lang w:eastAsia="en-GB"/>
        </w:rPr>
      </w:pPr>
      <w:r w:rsidRPr="003B2D1B">
        <w:rPr>
          <w:rFonts w:ascii="Calibri" w:eastAsia="Times New Roman" w:hAnsi="Calibri" w:cs="Calibri"/>
          <w:lang w:eastAsia="en-GB"/>
        </w:rPr>
        <w:t> </w:t>
      </w:r>
    </w:p>
    <w:p w14:paraId="5BAEE402" w14:textId="0A671245" w:rsidR="003B2D1B" w:rsidRPr="003B2D1B" w:rsidRDefault="003B2D1B" w:rsidP="003B2D1B">
      <w:pPr>
        <w:spacing w:after="0" w:line="240" w:lineRule="auto"/>
        <w:ind w:left="720"/>
        <w:textAlignment w:val="baseline"/>
        <w:rPr>
          <w:rFonts w:ascii="Segoe UI" w:eastAsia="Times New Roman" w:hAnsi="Segoe UI" w:cs="Segoe UI"/>
          <w:sz w:val="18"/>
          <w:szCs w:val="18"/>
          <w:lang w:eastAsia="en-GB"/>
        </w:rPr>
      </w:pPr>
      <w:r w:rsidRPr="003B2D1B">
        <w:rPr>
          <w:rFonts w:ascii="Calibri" w:eastAsia="Times New Roman" w:hAnsi="Calibri" w:cs="Calibri"/>
          <w:b/>
          <w:bCs/>
          <w:lang w:eastAsia="en-GB"/>
        </w:rPr>
        <w:t>Reports to</w:t>
      </w:r>
      <w:r w:rsidRPr="003B2D1B">
        <w:rPr>
          <w:rFonts w:ascii="Calibri" w:eastAsia="Times New Roman" w:hAnsi="Calibri" w:cs="Calibri"/>
          <w:lang w:eastAsia="en-GB"/>
        </w:rPr>
        <w:t>:  </w:t>
      </w:r>
      <w:r w:rsidRPr="003B2D1B">
        <w:rPr>
          <w:rFonts w:ascii="Calibri" w:eastAsia="Times New Roman" w:hAnsi="Calibri" w:cs="Calibri"/>
          <w:lang w:eastAsia="en-GB"/>
        </w:rPr>
        <w:tab/>
      </w:r>
      <w:r w:rsidRPr="003B2D1B">
        <w:rPr>
          <w:rFonts w:ascii="Calibri" w:eastAsia="Times New Roman" w:hAnsi="Calibri" w:cs="Calibri"/>
          <w:lang w:eastAsia="en-GB"/>
        </w:rPr>
        <w:tab/>
      </w:r>
      <w:r w:rsidR="00DD1036">
        <w:rPr>
          <w:rFonts w:ascii="Calibri" w:eastAsia="Times New Roman" w:hAnsi="Calibri" w:cs="Calibri"/>
          <w:lang w:eastAsia="en-GB"/>
        </w:rPr>
        <w:t xml:space="preserve">Head of Faculty </w:t>
      </w:r>
    </w:p>
    <w:p w14:paraId="5F6E0401" w14:textId="77777777" w:rsidR="003B2D1B" w:rsidRPr="003B2D1B" w:rsidRDefault="003B2D1B" w:rsidP="003B2D1B">
      <w:pPr>
        <w:spacing w:after="0" w:line="240" w:lineRule="auto"/>
        <w:ind w:left="720"/>
        <w:textAlignment w:val="baseline"/>
        <w:rPr>
          <w:rFonts w:ascii="Segoe UI" w:eastAsia="Times New Roman" w:hAnsi="Segoe UI" w:cs="Segoe UI"/>
          <w:sz w:val="18"/>
          <w:szCs w:val="18"/>
          <w:lang w:eastAsia="en-GB"/>
        </w:rPr>
      </w:pPr>
      <w:r w:rsidRPr="003B2D1B">
        <w:rPr>
          <w:rFonts w:ascii="Calibri" w:eastAsia="Times New Roman" w:hAnsi="Calibri" w:cs="Calibri"/>
          <w:lang w:eastAsia="en-GB"/>
        </w:rPr>
        <w:t> </w:t>
      </w:r>
    </w:p>
    <w:p w14:paraId="1A9C8E0E" w14:textId="0ACC8A84" w:rsidR="003B2D1B" w:rsidRPr="003B2D1B" w:rsidRDefault="003B2D1B" w:rsidP="003B2D1B">
      <w:pPr>
        <w:spacing w:after="0" w:line="240" w:lineRule="auto"/>
        <w:ind w:left="720"/>
        <w:textAlignment w:val="baseline"/>
        <w:rPr>
          <w:rFonts w:ascii="Segoe UI" w:eastAsia="Times New Roman" w:hAnsi="Segoe UI" w:cs="Segoe UI"/>
          <w:sz w:val="18"/>
          <w:szCs w:val="18"/>
          <w:lang w:eastAsia="en-GB"/>
        </w:rPr>
      </w:pPr>
      <w:r w:rsidRPr="003B2D1B">
        <w:rPr>
          <w:rFonts w:ascii="Calibri" w:eastAsia="Times New Roman" w:hAnsi="Calibri" w:cs="Calibri"/>
          <w:b/>
          <w:bCs/>
          <w:lang w:eastAsia="en-GB"/>
        </w:rPr>
        <w:t>Key Interfaces</w:t>
      </w:r>
      <w:r w:rsidRPr="003B2D1B">
        <w:rPr>
          <w:rFonts w:ascii="Calibri" w:eastAsia="Times New Roman" w:hAnsi="Calibri" w:cs="Calibri"/>
          <w:lang w:eastAsia="en-GB"/>
        </w:rPr>
        <w:t>:  </w:t>
      </w:r>
      <w:r w:rsidRPr="003B2D1B">
        <w:rPr>
          <w:rFonts w:ascii="Calibri" w:eastAsia="Times New Roman" w:hAnsi="Calibri" w:cs="Calibri"/>
          <w:lang w:eastAsia="en-GB"/>
        </w:rPr>
        <w:tab/>
      </w:r>
      <w:r w:rsidR="00CF5B10">
        <w:rPr>
          <w:rFonts w:ascii="Calibri" w:eastAsia="Times New Roman" w:hAnsi="Calibri" w:cs="Calibri"/>
          <w:lang w:eastAsia="en-GB"/>
        </w:rPr>
        <w:t>Assistant Head (Academic)</w:t>
      </w:r>
      <w:r w:rsidR="007018CF">
        <w:rPr>
          <w:rFonts w:ascii="Calibri" w:eastAsia="Times New Roman" w:hAnsi="Calibri" w:cs="Calibri"/>
          <w:lang w:eastAsia="en-GB"/>
        </w:rPr>
        <w:t xml:space="preserve">, </w:t>
      </w:r>
      <w:r w:rsidRPr="003B2D1B">
        <w:rPr>
          <w:rFonts w:ascii="Calibri" w:eastAsia="Times New Roman" w:hAnsi="Calibri" w:cs="Calibri"/>
          <w:lang w:eastAsia="en-GB"/>
        </w:rPr>
        <w:t>SENCo, Exams Officer </w:t>
      </w:r>
    </w:p>
    <w:p w14:paraId="030273F3" w14:textId="77777777" w:rsidR="003B2D1B" w:rsidRPr="003B2D1B" w:rsidRDefault="003B2D1B" w:rsidP="003B2D1B">
      <w:pPr>
        <w:spacing w:after="0" w:line="240" w:lineRule="auto"/>
        <w:ind w:left="720"/>
        <w:textAlignment w:val="baseline"/>
        <w:rPr>
          <w:rFonts w:ascii="Segoe UI" w:eastAsia="Times New Roman" w:hAnsi="Segoe UI" w:cs="Segoe UI"/>
          <w:sz w:val="18"/>
          <w:szCs w:val="18"/>
          <w:lang w:eastAsia="en-GB"/>
        </w:rPr>
      </w:pPr>
      <w:r w:rsidRPr="003B2D1B">
        <w:rPr>
          <w:rFonts w:ascii="Calibri" w:eastAsia="Times New Roman" w:hAnsi="Calibri" w:cs="Calibri"/>
          <w:lang w:eastAsia="en-GB"/>
        </w:rPr>
        <w:t> </w:t>
      </w:r>
    </w:p>
    <w:p w14:paraId="1026E1FC" w14:textId="38110742" w:rsidR="003B2D1B" w:rsidRPr="003B2D1B" w:rsidRDefault="003B2D1B" w:rsidP="003B2D1B">
      <w:pPr>
        <w:spacing w:after="0" w:line="240" w:lineRule="auto"/>
        <w:ind w:left="2880" w:hanging="2160"/>
        <w:textAlignment w:val="baseline"/>
        <w:rPr>
          <w:rFonts w:ascii="Segoe UI" w:eastAsia="Times New Roman" w:hAnsi="Segoe UI" w:cs="Segoe UI"/>
          <w:sz w:val="18"/>
          <w:szCs w:val="18"/>
          <w:lang w:eastAsia="en-GB"/>
        </w:rPr>
      </w:pPr>
      <w:r w:rsidRPr="003B2D1B">
        <w:rPr>
          <w:rFonts w:ascii="Calibri" w:eastAsia="Times New Roman" w:hAnsi="Calibri" w:cs="Calibri"/>
          <w:b/>
          <w:bCs/>
          <w:lang w:eastAsia="en-GB"/>
        </w:rPr>
        <w:t>Staff Reports</w:t>
      </w:r>
      <w:r w:rsidRPr="003B2D1B">
        <w:rPr>
          <w:rFonts w:ascii="Calibri" w:eastAsia="Times New Roman" w:hAnsi="Calibri" w:cs="Calibri"/>
          <w:lang w:eastAsia="en-GB"/>
        </w:rPr>
        <w:t>:</w:t>
      </w:r>
      <w:r w:rsidRPr="003B2D1B">
        <w:rPr>
          <w:rFonts w:ascii="Calibri" w:eastAsia="Times New Roman" w:hAnsi="Calibri" w:cs="Calibri"/>
          <w:lang w:eastAsia="en-GB"/>
        </w:rPr>
        <w:tab/>
      </w:r>
      <w:r w:rsidR="004774D9">
        <w:rPr>
          <w:rFonts w:ascii="Calibri" w:eastAsia="Times New Roman" w:hAnsi="Calibri" w:cs="Calibri"/>
          <w:lang w:eastAsia="en-GB"/>
        </w:rPr>
        <w:t>N/A</w:t>
      </w:r>
    </w:p>
    <w:p w14:paraId="3EB83693" w14:textId="77777777" w:rsidR="003B2D1B" w:rsidRPr="003B2D1B" w:rsidRDefault="003B2D1B" w:rsidP="003B2D1B">
      <w:pPr>
        <w:spacing w:after="0" w:line="240" w:lineRule="auto"/>
        <w:textAlignment w:val="baseline"/>
        <w:rPr>
          <w:rFonts w:ascii="Segoe UI" w:eastAsia="Times New Roman" w:hAnsi="Segoe UI" w:cs="Segoe UI"/>
          <w:sz w:val="18"/>
          <w:szCs w:val="18"/>
          <w:lang w:eastAsia="en-GB"/>
        </w:rPr>
      </w:pPr>
      <w:r w:rsidRPr="003B2D1B">
        <w:rPr>
          <w:rFonts w:ascii="Calibri" w:eastAsia="Times New Roman" w:hAnsi="Calibri" w:cs="Calibri"/>
          <w:lang w:eastAsia="en-GB"/>
        </w:rPr>
        <w:t> </w:t>
      </w:r>
    </w:p>
    <w:p w14:paraId="3C126E75" w14:textId="77777777" w:rsidR="003B2D1B" w:rsidRPr="003B2D1B" w:rsidRDefault="003B2D1B" w:rsidP="003B2D1B">
      <w:pPr>
        <w:spacing w:after="0" w:line="240" w:lineRule="auto"/>
        <w:textAlignment w:val="baseline"/>
        <w:rPr>
          <w:rFonts w:ascii="Segoe UI" w:eastAsia="Times New Roman" w:hAnsi="Segoe UI" w:cs="Segoe UI"/>
          <w:sz w:val="18"/>
          <w:szCs w:val="18"/>
          <w:lang w:eastAsia="en-GB"/>
        </w:rPr>
      </w:pPr>
      <w:r w:rsidRPr="003B2D1B">
        <w:rPr>
          <w:rFonts w:ascii="Calibri" w:eastAsia="Times New Roman" w:hAnsi="Calibri" w:cs="Calibri"/>
          <w:b/>
          <w:bCs/>
          <w:u w:val="single"/>
          <w:lang w:eastAsia="en-GB"/>
        </w:rPr>
        <w:t>Duties and Responsibilities</w:t>
      </w:r>
      <w:r w:rsidRPr="003B2D1B">
        <w:rPr>
          <w:rFonts w:ascii="Calibri" w:eastAsia="Times New Roman" w:hAnsi="Calibri" w:cs="Calibri"/>
          <w:lang w:eastAsia="en-GB"/>
        </w:rPr>
        <w:t> </w:t>
      </w:r>
    </w:p>
    <w:p w14:paraId="2A245C2A" w14:textId="77777777" w:rsidR="003B2D1B" w:rsidRPr="003B2D1B" w:rsidRDefault="003B2D1B" w:rsidP="003B2D1B">
      <w:pPr>
        <w:spacing w:after="0" w:line="240" w:lineRule="auto"/>
        <w:textAlignment w:val="baseline"/>
        <w:rPr>
          <w:rFonts w:ascii="Segoe UI" w:eastAsia="Times New Roman" w:hAnsi="Segoe UI" w:cs="Segoe UI"/>
          <w:sz w:val="18"/>
          <w:szCs w:val="18"/>
          <w:lang w:eastAsia="en-GB"/>
        </w:rPr>
      </w:pPr>
      <w:r w:rsidRPr="003B2D1B">
        <w:rPr>
          <w:rFonts w:ascii="Calibri" w:eastAsia="Times New Roman" w:hAnsi="Calibri" w:cs="Calibri"/>
          <w:lang w:eastAsia="en-GB"/>
        </w:rPr>
        <w:t> </w:t>
      </w:r>
    </w:p>
    <w:p w14:paraId="609F8FA1" w14:textId="77777777" w:rsidR="000407FE" w:rsidRDefault="000407FE" w:rsidP="000407FE">
      <w:pPr>
        <w:pStyle w:val="paragraph"/>
        <w:numPr>
          <w:ilvl w:val="0"/>
          <w:numId w:val="12"/>
        </w:numPr>
        <w:spacing w:before="0" w:beforeAutospacing="0" w:after="0" w:afterAutospacing="0"/>
        <w:ind w:left="360" w:firstLine="0"/>
        <w:jc w:val="both"/>
        <w:textAlignment w:val="baseline"/>
        <w:rPr>
          <w:rFonts w:ascii="Gill Sans MT" w:hAnsi="Gill Sans MT"/>
          <w:color w:val="000000"/>
          <w:sz w:val="22"/>
          <w:szCs w:val="22"/>
        </w:rPr>
      </w:pPr>
      <w:r>
        <w:rPr>
          <w:rStyle w:val="normaltextrun"/>
          <w:rFonts w:ascii="Gill Sans MT" w:hAnsi="Gill Sans MT"/>
          <w:color w:val="000000"/>
          <w:sz w:val="22"/>
          <w:szCs w:val="22"/>
        </w:rPr>
        <w:t>To be a part of the developing vision of the department through the delivery of effective lessons and exciting performance opportunities throughout the school.</w:t>
      </w:r>
      <w:r>
        <w:rPr>
          <w:rStyle w:val="eop"/>
          <w:rFonts w:ascii="Gill Sans MT" w:eastAsiaTheme="minorEastAsia" w:hAnsi="Gill Sans MT"/>
          <w:color w:val="000000"/>
          <w:sz w:val="22"/>
          <w:szCs w:val="22"/>
        </w:rPr>
        <w:t> </w:t>
      </w:r>
    </w:p>
    <w:p w14:paraId="6455FABD" w14:textId="6B324A23" w:rsidR="000407FE" w:rsidRDefault="000407FE" w:rsidP="000407FE">
      <w:pPr>
        <w:pStyle w:val="paragraph"/>
        <w:numPr>
          <w:ilvl w:val="0"/>
          <w:numId w:val="13"/>
        </w:numPr>
        <w:spacing w:before="0" w:beforeAutospacing="0" w:after="0" w:afterAutospacing="0"/>
        <w:ind w:left="360" w:firstLine="0"/>
        <w:jc w:val="both"/>
        <w:textAlignment w:val="baseline"/>
        <w:rPr>
          <w:rFonts w:ascii="Gill Sans MT" w:hAnsi="Gill Sans MT"/>
          <w:color w:val="000000"/>
          <w:sz w:val="22"/>
          <w:szCs w:val="22"/>
        </w:rPr>
      </w:pPr>
      <w:r>
        <w:rPr>
          <w:rStyle w:val="normaltextrun"/>
          <w:rFonts w:ascii="Gill Sans MT" w:hAnsi="Gill Sans MT"/>
          <w:color w:val="000000"/>
          <w:sz w:val="22"/>
          <w:szCs w:val="22"/>
        </w:rPr>
        <w:t xml:space="preserve">Teach </w:t>
      </w:r>
      <w:r w:rsidR="00C74C74" w:rsidRPr="00C74C74">
        <w:rPr>
          <w:rFonts w:ascii="Gill Sans MT" w:hAnsi="Gill Sans MT"/>
          <w:color w:val="000000"/>
          <w:sz w:val="22"/>
          <w:szCs w:val="27"/>
        </w:rPr>
        <w:t>interesting and engaging</w:t>
      </w:r>
      <w:r w:rsidR="00C74C74" w:rsidRPr="00C74C74">
        <w:rPr>
          <w:color w:val="000000"/>
          <w:sz w:val="22"/>
          <w:szCs w:val="27"/>
        </w:rPr>
        <w:t xml:space="preserve"> </w:t>
      </w:r>
      <w:r>
        <w:rPr>
          <w:rStyle w:val="normaltextrun"/>
          <w:rFonts w:ascii="Gill Sans MT" w:hAnsi="Gill Sans MT"/>
          <w:color w:val="000000"/>
          <w:sz w:val="22"/>
          <w:szCs w:val="22"/>
        </w:rPr>
        <w:t>art and textiles</w:t>
      </w:r>
      <w:r>
        <w:rPr>
          <w:rStyle w:val="normaltextrun"/>
          <w:rFonts w:ascii="Gill Sans MT" w:hAnsi="Gill Sans MT"/>
          <w:color w:val="000000"/>
          <w:sz w:val="22"/>
          <w:szCs w:val="22"/>
        </w:rPr>
        <w:t xml:space="preserve"> across a variety of age groups</w:t>
      </w:r>
      <w:r>
        <w:rPr>
          <w:rStyle w:val="normaltextrun"/>
          <w:rFonts w:ascii="Gill Sans MT" w:hAnsi="Gill Sans MT"/>
          <w:color w:val="000000"/>
          <w:sz w:val="22"/>
          <w:szCs w:val="22"/>
        </w:rPr>
        <w:t>.</w:t>
      </w:r>
      <w:r>
        <w:rPr>
          <w:rStyle w:val="eop"/>
          <w:rFonts w:ascii="Gill Sans MT" w:eastAsiaTheme="minorEastAsia" w:hAnsi="Gill Sans MT"/>
          <w:color w:val="000000"/>
          <w:sz w:val="22"/>
          <w:szCs w:val="22"/>
        </w:rPr>
        <w:t> </w:t>
      </w:r>
    </w:p>
    <w:p w14:paraId="51810A0A" w14:textId="6E2EB87F" w:rsidR="000407FE" w:rsidRDefault="000407FE" w:rsidP="000407FE">
      <w:pPr>
        <w:pStyle w:val="paragraph"/>
        <w:numPr>
          <w:ilvl w:val="0"/>
          <w:numId w:val="14"/>
        </w:numPr>
        <w:spacing w:before="0" w:beforeAutospacing="0" w:after="0" w:afterAutospacing="0"/>
        <w:ind w:left="360" w:firstLine="0"/>
        <w:jc w:val="both"/>
        <w:textAlignment w:val="baseline"/>
        <w:rPr>
          <w:rFonts w:ascii="Gill Sans MT" w:hAnsi="Gill Sans MT"/>
          <w:color w:val="000000"/>
          <w:sz w:val="22"/>
          <w:szCs w:val="22"/>
        </w:rPr>
      </w:pPr>
      <w:r>
        <w:rPr>
          <w:rStyle w:val="normaltextrun"/>
          <w:rFonts w:ascii="Gill Sans MT" w:hAnsi="Gill Sans MT"/>
          <w:color w:val="000000"/>
          <w:sz w:val="22"/>
          <w:szCs w:val="22"/>
        </w:rPr>
        <w:t xml:space="preserve">Ensure the students are fully supported, academically and pastorally, working closely with the Head of </w:t>
      </w:r>
      <w:r>
        <w:rPr>
          <w:rStyle w:val="normaltextrun"/>
          <w:rFonts w:ascii="Gill Sans MT" w:hAnsi="Gill Sans MT"/>
          <w:color w:val="000000"/>
          <w:sz w:val="22"/>
          <w:szCs w:val="22"/>
        </w:rPr>
        <w:t>Faculty</w:t>
      </w:r>
      <w:r>
        <w:rPr>
          <w:rStyle w:val="normaltextrun"/>
          <w:rFonts w:ascii="Gill Sans MT" w:hAnsi="Gill Sans MT"/>
          <w:color w:val="000000"/>
          <w:sz w:val="22"/>
          <w:szCs w:val="22"/>
        </w:rPr>
        <w:t>.</w:t>
      </w:r>
      <w:r>
        <w:rPr>
          <w:rStyle w:val="eop"/>
          <w:rFonts w:ascii="Gill Sans MT" w:eastAsiaTheme="minorEastAsia" w:hAnsi="Gill Sans MT"/>
          <w:color w:val="000000"/>
          <w:sz w:val="22"/>
          <w:szCs w:val="22"/>
        </w:rPr>
        <w:t> </w:t>
      </w:r>
    </w:p>
    <w:p w14:paraId="5E6AF241" w14:textId="3802A931" w:rsidR="000407FE" w:rsidRDefault="000407FE" w:rsidP="000407FE">
      <w:pPr>
        <w:pStyle w:val="paragraph"/>
        <w:numPr>
          <w:ilvl w:val="0"/>
          <w:numId w:val="15"/>
        </w:numPr>
        <w:spacing w:before="0" w:beforeAutospacing="0" w:after="0" w:afterAutospacing="0"/>
        <w:ind w:left="360" w:firstLine="0"/>
        <w:jc w:val="both"/>
        <w:textAlignment w:val="baseline"/>
        <w:rPr>
          <w:rFonts w:ascii="Gill Sans MT" w:hAnsi="Gill Sans MT"/>
          <w:color w:val="000000"/>
          <w:sz w:val="22"/>
          <w:szCs w:val="22"/>
        </w:rPr>
      </w:pPr>
      <w:r>
        <w:rPr>
          <w:rStyle w:val="normaltextrun"/>
          <w:rFonts w:ascii="Gill Sans MT" w:hAnsi="Gill Sans MT"/>
          <w:color w:val="000000"/>
          <w:sz w:val="22"/>
          <w:szCs w:val="22"/>
        </w:rPr>
        <w:t>To reflect on their own teaching skills and provide feedback to other members of the department</w:t>
      </w:r>
      <w:r>
        <w:rPr>
          <w:rStyle w:val="normaltextrun"/>
          <w:rFonts w:ascii="Arial" w:hAnsi="Arial" w:cs="Arial"/>
          <w:color w:val="000000"/>
          <w:sz w:val="22"/>
          <w:szCs w:val="22"/>
        </w:rPr>
        <w:t> </w:t>
      </w:r>
      <w:r>
        <w:rPr>
          <w:rStyle w:val="normaltextrun"/>
          <w:rFonts w:ascii="Gill Sans MT" w:hAnsi="Gill Sans MT"/>
          <w:color w:val="000000"/>
          <w:sz w:val="22"/>
          <w:szCs w:val="22"/>
        </w:rPr>
        <w:t>and take appropriate action to improve further the quality of teaching and learning.</w:t>
      </w:r>
      <w:r>
        <w:rPr>
          <w:rStyle w:val="eop"/>
          <w:rFonts w:ascii="Gill Sans MT" w:eastAsiaTheme="minorEastAsia" w:hAnsi="Gill Sans MT"/>
          <w:color w:val="000000"/>
          <w:sz w:val="22"/>
          <w:szCs w:val="22"/>
        </w:rPr>
        <w:t> </w:t>
      </w:r>
    </w:p>
    <w:p w14:paraId="323D1982" w14:textId="72B52F91" w:rsidR="000407FE" w:rsidRPr="000407FE" w:rsidRDefault="000407FE" w:rsidP="000407FE">
      <w:pPr>
        <w:pStyle w:val="paragraph"/>
        <w:numPr>
          <w:ilvl w:val="0"/>
          <w:numId w:val="17"/>
        </w:numPr>
        <w:spacing w:before="0" w:beforeAutospacing="0" w:after="0" w:afterAutospacing="0"/>
        <w:ind w:left="360" w:firstLine="0"/>
        <w:jc w:val="both"/>
        <w:textAlignment w:val="baseline"/>
        <w:rPr>
          <w:rFonts w:ascii="Gill Sans MT" w:hAnsi="Gill Sans MT"/>
          <w:color w:val="000000"/>
          <w:sz w:val="18"/>
          <w:szCs w:val="22"/>
        </w:rPr>
      </w:pPr>
      <w:r w:rsidRPr="000407FE">
        <w:rPr>
          <w:rFonts w:ascii="Gill Sans MT" w:hAnsi="Gill Sans MT"/>
          <w:color w:val="000000"/>
          <w:sz w:val="22"/>
          <w:szCs w:val="27"/>
        </w:rPr>
        <w:t>Ensure assessment, curriculum coverage, continuity and progression in the subject for pupils of all ages and abilities, including special educational needs and English as an additional language.</w:t>
      </w:r>
    </w:p>
    <w:p w14:paraId="73EE7353" w14:textId="7B15C73E" w:rsidR="000407FE" w:rsidRPr="00C74C74" w:rsidRDefault="000407FE" w:rsidP="000407FE">
      <w:pPr>
        <w:pStyle w:val="paragraph"/>
        <w:numPr>
          <w:ilvl w:val="0"/>
          <w:numId w:val="17"/>
        </w:numPr>
        <w:spacing w:before="0" w:beforeAutospacing="0" w:after="0" w:afterAutospacing="0"/>
        <w:ind w:left="360" w:firstLine="0"/>
        <w:jc w:val="both"/>
        <w:textAlignment w:val="baseline"/>
        <w:rPr>
          <w:rStyle w:val="eop"/>
          <w:rFonts w:ascii="Gill Sans MT" w:hAnsi="Gill Sans MT"/>
          <w:color w:val="000000"/>
          <w:sz w:val="22"/>
          <w:szCs w:val="22"/>
        </w:rPr>
      </w:pPr>
      <w:r>
        <w:rPr>
          <w:rStyle w:val="normaltextrun"/>
          <w:rFonts w:ascii="Gill Sans MT" w:hAnsi="Gill Sans MT"/>
          <w:color w:val="000000"/>
          <w:sz w:val="22"/>
          <w:szCs w:val="22"/>
        </w:rPr>
        <w:t>To monitor progress and evaluate the effects of any improvement strategies on teaching and learning by working with the Head of</w:t>
      </w:r>
      <w:r>
        <w:rPr>
          <w:rStyle w:val="normaltextrun"/>
          <w:rFonts w:ascii="Gill Sans MT" w:hAnsi="Gill Sans MT"/>
          <w:color w:val="000000"/>
          <w:sz w:val="22"/>
          <w:szCs w:val="22"/>
        </w:rPr>
        <w:t xml:space="preserve"> Faculty</w:t>
      </w:r>
      <w:r>
        <w:rPr>
          <w:rStyle w:val="normaltextrun"/>
          <w:rFonts w:ascii="Gill Sans MT" w:hAnsi="Gill Sans MT"/>
          <w:color w:val="000000"/>
          <w:sz w:val="22"/>
          <w:szCs w:val="22"/>
        </w:rPr>
        <w:t>, analysing work and outcomes.</w:t>
      </w:r>
      <w:r>
        <w:rPr>
          <w:rStyle w:val="eop"/>
          <w:rFonts w:ascii="Gill Sans MT" w:eastAsiaTheme="minorEastAsia" w:hAnsi="Gill Sans MT"/>
          <w:color w:val="000000"/>
          <w:sz w:val="22"/>
          <w:szCs w:val="22"/>
        </w:rPr>
        <w:t> </w:t>
      </w:r>
    </w:p>
    <w:p w14:paraId="0D899B46" w14:textId="5EF5A06C" w:rsidR="00C74C74" w:rsidRPr="00C74C74" w:rsidRDefault="00C74C74" w:rsidP="00C74C74">
      <w:pPr>
        <w:pStyle w:val="paragraph"/>
        <w:numPr>
          <w:ilvl w:val="0"/>
          <w:numId w:val="17"/>
        </w:numPr>
        <w:spacing w:before="0" w:beforeAutospacing="0" w:after="0" w:afterAutospacing="0"/>
        <w:jc w:val="both"/>
        <w:textAlignment w:val="baseline"/>
        <w:rPr>
          <w:rFonts w:ascii="Gill Sans MT" w:hAnsi="Gill Sans MT"/>
          <w:color w:val="000000"/>
          <w:sz w:val="18"/>
          <w:szCs w:val="22"/>
        </w:rPr>
      </w:pPr>
      <w:r w:rsidRPr="00C74C74">
        <w:rPr>
          <w:rFonts w:ascii="Gill Sans MT" w:hAnsi="Gill Sans MT"/>
          <w:color w:val="000000"/>
          <w:sz w:val="22"/>
          <w:szCs w:val="27"/>
        </w:rPr>
        <w:t>To ensure that internal examinations are set and marked by the required date and that results are entered into the school management system</w:t>
      </w:r>
      <w:r w:rsidRPr="00C74C74">
        <w:rPr>
          <w:rFonts w:ascii="Gill Sans MT" w:hAnsi="Gill Sans MT"/>
          <w:color w:val="000000"/>
          <w:sz w:val="22"/>
          <w:szCs w:val="27"/>
        </w:rPr>
        <w:t>.</w:t>
      </w:r>
    </w:p>
    <w:p w14:paraId="5186B4FC" w14:textId="77777777" w:rsidR="00DF1B37" w:rsidRPr="003B2D1B" w:rsidRDefault="00DF1B37" w:rsidP="00C74C74">
      <w:pPr>
        <w:spacing w:after="0" w:line="240" w:lineRule="auto"/>
        <w:jc w:val="both"/>
        <w:textAlignment w:val="baseline"/>
        <w:rPr>
          <w:rFonts w:ascii="Calibri" w:eastAsia="Times New Roman" w:hAnsi="Calibri" w:cs="Calibri"/>
          <w:lang w:eastAsia="en-GB"/>
        </w:rPr>
      </w:pPr>
    </w:p>
    <w:p w14:paraId="497ED628" w14:textId="77777777" w:rsidR="003B2D1B" w:rsidRPr="003B2D1B" w:rsidRDefault="003B2D1B" w:rsidP="00A70928">
      <w:pPr>
        <w:spacing w:after="0" w:line="240" w:lineRule="auto"/>
        <w:jc w:val="both"/>
        <w:textAlignment w:val="baseline"/>
        <w:rPr>
          <w:rFonts w:ascii="Segoe UI" w:eastAsia="Times New Roman" w:hAnsi="Segoe UI" w:cs="Segoe UI"/>
          <w:sz w:val="18"/>
          <w:szCs w:val="18"/>
          <w:lang w:eastAsia="en-GB"/>
        </w:rPr>
      </w:pPr>
      <w:r w:rsidRPr="003B2D1B">
        <w:rPr>
          <w:rFonts w:ascii="Calibri" w:eastAsia="Times New Roman" w:hAnsi="Calibri" w:cs="Calibri"/>
          <w:lang w:eastAsia="en-GB"/>
        </w:rPr>
        <w:t> </w:t>
      </w:r>
    </w:p>
    <w:p w14:paraId="21EA995F" w14:textId="77777777" w:rsidR="003B2D1B" w:rsidRPr="003B2D1B" w:rsidRDefault="003B2D1B" w:rsidP="00A70928">
      <w:pPr>
        <w:spacing w:after="0" w:line="240" w:lineRule="auto"/>
        <w:jc w:val="both"/>
        <w:textAlignment w:val="baseline"/>
        <w:rPr>
          <w:rFonts w:ascii="Segoe UI" w:eastAsia="Times New Roman" w:hAnsi="Segoe UI" w:cs="Segoe UI"/>
          <w:sz w:val="18"/>
          <w:szCs w:val="18"/>
          <w:lang w:eastAsia="en-GB"/>
        </w:rPr>
      </w:pPr>
      <w:r w:rsidRPr="003B2D1B">
        <w:rPr>
          <w:rFonts w:ascii="Calibri" w:eastAsia="Times New Roman" w:hAnsi="Calibri" w:cs="Calibri"/>
          <w:b/>
          <w:bCs/>
          <w:u w:val="single"/>
          <w:lang w:eastAsia="en-GB"/>
        </w:rPr>
        <w:t>General</w:t>
      </w:r>
      <w:r w:rsidRPr="003B2D1B">
        <w:rPr>
          <w:rFonts w:ascii="Calibri" w:eastAsia="Times New Roman" w:hAnsi="Calibri" w:cs="Calibri"/>
          <w:lang w:eastAsia="en-GB"/>
        </w:rPr>
        <w:t> </w:t>
      </w:r>
    </w:p>
    <w:p w14:paraId="400A8703" w14:textId="77777777" w:rsidR="003B2D1B" w:rsidRPr="003B2D1B" w:rsidRDefault="003B2D1B" w:rsidP="00A70928">
      <w:pPr>
        <w:numPr>
          <w:ilvl w:val="0"/>
          <w:numId w:val="4"/>
        </w:numPr>
        <w:spacing w:after="0" w:line="240" w:lineRule="auto"/>
        <w:ind w:left="1185" w:firstLine="0"/>
        <w:jc w:val="both"/>
        <w:textAlignment w:val="baseline"/>
        <w:rPr>
          <w:rFonts w:ascii="Calibri" w:eastAsia="Times New Roman" w:hAnsi="Calibri" w:cs="Calibri"/>
          <w:lang w:eastAsia="en-GB"/>
        </w:rPr>
      </w:pPr>
      <w:r w:rsidRPr="003B2D1B">
        <w:rPr>
          <w:rFonts w:ascii="Calibri" w:eastAsia="Times New Roman" w:hAnsi="Calibri" w:cs="Calibri"/>
          <w:lang w:eastAsia="en-GB"/>
        </w:rPr>
        <w:t>To promote and safeguard the welfare of children and young persons for whom you are responsible and with whom you come into contact. You must be aware of and adhere to: </w:t>
      </w:r>
    </w:p>
    <w:p w14:paraId="6EEA4C16" w14:textId="77777777" w:rsidR="003B2D1B" w:rsidRPr="003B2D1B" w:rsidRDefault="003B2D1B" w:rsidP="00A70928">
      <w:pPr>
        <w:numPr>
          <w:ilvl w:val="0"/>
          <w:numId w:val="4"/>
        </w:numPr>
        <w:spacing w:after="0" w:line="240" w:lineRule="auto"/>
        <w:ind w:left="1860" w:firstLine="0"/>
        <w:jc w:val="both"/>
        <w:textAlignment w:val="baseline"/>
        <w:rPr>
          <w:rFonts w:ascii="Calibri" w:eastAsia="Times New Roman" w:hAnsi="Calibri" w:cs="Calibri"/>
          <w:lang w:eastAsia="en-GB"/>
        </w:rPr>
      </w:pPr>
      <w:r w:rsidRPr="003B2D1B">
        <w:rPr>
          <w:rFonts w:ascii="Calibri" w:eastAsia="Times New Roman" w:hAnsi="Calibri" w:cs="Calibri"/>
          <w:lang w:eastAsia="en-GB"/>
        </w:rPr>
        <w:t>all school safeguarding related policies and regulatory requirements; </w:t>
      </w:r>
    </w:p>
    <w:p w14:paraId="2D75EB91" w14:textId="77777777" w:rsidR="003B2D1B" w:rsidRPr="003B2D1B" w:rsidRDefault="003B2D1B" w:rsidP="00A70928">
      <w:pPr>
        <w:numPr>
          <w:ilvl w:val="0"/>
          <w:numId w:val="5"/>
        </w:numPr>
        <w:spacing w:after="0" w:line="240" w:lineRule="auto"/>
        <w:ind w:left="1860" w:firstLine="0"/>
        <w:jc w:val="both"/>
        <w:textAlignment w:val="baseline"/>
        <w:rPr>
          <w:rFonts w:ascii="Calibri" w:eastAsia="Times New Roman" w:hAnsi="Calibri" w:cs="Calibri"/>
          <w:lang w:eastAsia="en-GB"/>
        </w:rPr>
      </w:pPr>
      <w:r w:rsidRPr="003B2D1B">
        <w:rPr>
          <w:rFonts w:ascii="Calibri" w:eastAsia="Times New Roman" w:hAnsi="Calibri" w:cs="Calibri"/>
          <w:lang w:eastAsia="en-GB"/>
        </w:rPr>
        <w:t>the Employee Handbook (Including the Staff Code of Conduct) and any other school policies relating to the role </w:t>
      </w:r>
    </w:p>
    <w:p w14:paraId="1FDAF205" w14:textId="77777777" w:rsidR="003B2D1B" w:rsidRPr="003B2D1B" w:rsidRDefault="003B2D1B" w:rsidP="00A70928">
      <w:pPr>
        <w:numPr>
          <w:ilvl w:val="0"/>
          <w:numId w:val="5"/>
        </w:numPr>
        <w:spacing w:after="0" w:line="240" w:lineRule="auto"/>
        <w:ind w:left="1185" w:firstLine="0"/>
        <w:jc w:val="both"/>
        <w:textAlignment w:val="baseline"/>
        <w:rPr>
          <w:rFonts w:ascii="Calibri" w:eastAsia="Times New Roman" w:hAnsi="Calibri" w:cs="Calibri"/>
          <w:lang w:eastAsia="en-GB"/>
        </w:rPr>
      </w:pPr>
      <w:r w:rsidRPr="003B2D1B">
        <w:rPr>
          <w:rFonts w:ascii="Calibri" w:eastAsia="Times New Roman" w:hAnsi="Calibri" w:cs="Calibri"/>
          <w:lang w:eastAsia="en-GB"/>
        </w:rPr>
        <w:t>To operate at all times within the stated policies and practices of the school </w:t>
      </w:r>
    </w:p>
    <w:p w14:paraId="2D836337" w14:textId="77777777" w:rsidR="003B2D1B" w:rsidRPr="003B2D1B" w:rsidRDefault="003B2D1B" w:rsidP="00A70928">
      <w:pPr>
        <w:numPr>
          <w:ilvl w:val="0"/>
          <w:numId w:val="5"/>
        </w:numPr>
        <w:spacing w:after="0" w:line="240" w:lineRule="auto"/>
        <w:ind w:left="1185" w:firstLine="0"/>
        <w:jc w:val="both"/>
        <w:textAlignment w:val="baseline"/>
        <w:rPr>
          <w:rFonts w:ascii="Calibri" w:eastAsia="Times New Roman" w:hAnsi="Calibri" w:cs="Calibri"/>
          <w:lang w:eastAsia="en-GB"/>
        </w:rPr>
      </w:pPr>
      <w:r w:rsidRPr="003B2D1B">
        <w:rPr>
          <w:rFonts w:ascii="Calibri" w:eastAsia="Times New Roman" w:hAnsi="Calibri" w:cs="Calibri"/>
          <w:lang w:eastAsia="en-GB"/>
        </w:rPr>
        <w:t>To establish effective working relationships and set a good example through their presentation and personal and professional conduct </w:t>
      </w:r>
    </w:p>
    <w:p w14:paraId="2481EDB4" w14:textId="77777777" w:rsidR="003B2D1B" w:rsidRPr="003B2D1B" w:rsidRDefault="003B2D1B" w:rsidP="00A70928">
      <w:pPr>
        <w:numPr>
          <w:ilvl w:val="0"/>
          <w:numId w:val="5"/>
        </w:numPr>
        <w:spacing w:after="0" w:line="240" w:lineRule="auto"/>
        <w:ind w:left="1185" w:firstLine="0"/>
        <w:jc w:val="both"/>
        <w:textAlignment w:val="baseline"/>
        <w:rPr>
          <w:rFonts w:ascii="Calibri" w:eastAsia="Times New Roman" w:hAnsi="Calibri" w:cs="Calibri"/>
          <w:lang w:eastAsia="en-GB"/>
        </w:rPr>
      </w:pPr>
      <w:r w:rsidRPr="003B2D1B">
        <w:rPr>
          <w:rFonts w:ascii="Calibri" w:eastAsia="Times New Roman" w:hAnsi="Calibri" w:cs="Calibri"/>
          <w:lang w:eastAsia="en-GB"/>
        </w:rPr>
        <w:t>To ensure any safety regulations are observed </w:t>
      </w:r>
    </w:p>
    <w:p w14:paraId="47FE6615" w14:textId="77777777" w:rsidR="003B2D1B" w:rsidRPr="003B2D1B" w:rsidRDefault="003B2D1B" w:rsidP="00A70928">
      <w:pPr>
        <w:numPr>
          <w:ilvl w:val="0"/>
          <w:numId w:val="6"/>
        </w:numPr>
        <w:spacing w:after="0" w:line="240" w:lineRule="auto"/>
        <w:ind w:left="1185" w:firstLine="0"/>
        <w:jc w:val="both"/>
        <w:textAlignment w:val="baseline"/>
        <w:rPr>
          <w:rFonts w:ascii="Calibri" w:eastAsia="Times New Roman" w:hAnsi="Calibri" w:cs="Calibri"/>
          <w:lang w:eastAsia="en-GB"/>
        </w:rPr>
      </w:pPr>
      <w:r w:rsidRPr="003B2D1B">
        <w:rPr>
          <w:rFonts w:ascii="Calibri" w:eastAsia="Times New Roman" w:hAnsi="Calibri" w:cs="Calibri"/>
          <w:lang w:eastAsia="en-GB"/>
        </w:rPr>
        <w:t>Ensure the values of participation, partnership, sustainability, social responsibility, cost effectiveness, transparency and accountability are reflected in your work </w:t>
      </w:r>
    </w:p>
    <w:p w14:paraId="059F1C15" w14:textId="77777777" w:rsidR="003B2D1B" w:rsidRPr="003B2D1B" w:rsidRDefault="003B2D1B" w:rsidP="00A70928">
      <w:pPr>
        <w:numPr>
          <w:ilvl w:val="0"/>
          <w:numId w:val="6"/>
        </w:numPr>
        <w:spacing w:after="0" w:line="240" w:lineRule="auto"/>
        <w:ind w:left="1185" w:firstLine="0"/>
        <w:jc w:val="both"/>
        <w:textAlignment w:val="baseline"/>
        <w:rPr>
          <w:rFonts w:ascii="Calibri" w:eastAsia="Times New Roman" w:hAnsi="Calibri" w:cs="Calibri"/>
          <w:lang w:eastAsia="en-GB"/>
        </w:rPr>
      </w:pPr>
      <w:r w:rsidRPr="003B2D1B">
        <w:rPr>
          <w:rFonts w:ascii="Calibri" w:eastAsia="Times New Roman" w:hAnsi="Calibri" w:cs="Calibri"/>
          <w:lang w:eastAsia="en-GB"/>
        </w:rPr>
        <w:t>Undertake any other responsibilities as may reasonably be required from time to time </w:t>
      </w:r>
    </w:p>
    <w:p w14:paraId="44050D0C" w14:textId="77777777" w:rsidR="003B2D1B" w:rsidRPr="003B2D1B" w:rsidRDefault="003B2D1B" w:rsidP="00A70928">
      <w:pPr>
        <w:spacing w:after="0" w:line="240" w:lineRule="auto"/>
        <w:jc w:val="both"/>
        <w:textAlignment w:val="baseline"/>
        <w:rPr>
          <w:rFonts w:ascii="Segoe UI" w:eastAsia="Times New Roman" w:hAnsi="Segoe UI" w:cs="Segoe UI"/>
          <w:sz w:val="18"/>
          <w:szCs w:val="18"/>
          <w:lang w:eastAsia="en-GB"/>
        </w:rPr>
      </w:pPr>
      <w:r w:rsidRPr="003B2D1B">
        <w:rPr>
          <w:rFonts w:ascii="Calibri" w:eastAsia="Times New Roman" w:hAnsi="Calibri" w:cs="Calibri"/>
          <w:lang w:eastAsia="en-GB"/>
        </w:rPr>
        <w:t> </w:t>
      </w:r>
    </w:p>
    <w:p w14:paraId="10D260C6" w14:textId="77777777" w:rsidR="003B2D1B" w:rsidRPr="003B2D1B" w:rsidRDefault="003B2D1B" w:rsidP="00387C3C">
      <w:pPr>
        <w:spacing w:after="0" w:line="240" w:lineRule="auto"/>
        <w:jc w:val="both"/>
        <w:textAlignment w:val="baseline"/>
        <w:rPr>
          <w:rFonts w:ascii="Segoe UI" w:eastAsia="Times New Roman" w:hAnsi="Segoe UI" w:cs="Segoe UI"/>
          <w:sz w:val="18"/>
          <w:szCs w:val="18"/>
          <w:lang w:eastAsia="en-GB"/>
        </w:rPr>
      </w:pPr>
      <w:r w:rsidRPr="003B2D1B">
        <w:rPr>
          <w:rFonts w:ascii="Calibri" w:eastAsia="Times New Roman" w:hAnsi="Calibri" w:cs="Calibri"/>
          <w:lang w:eastAsia="en-GB"/>
        </w:rPr>
        <w:t>The above is an indication of the requirements of the post and is not meant to be inclusive or exhaustive. Any role that needs reasonably to be undertaken should also be undertaken whether or not included in the above. </w:t>
      </w:r>
    </w:p>
    <w:p w14:paraId="71D7567B" w14:textId="77777777" w:rsidR="003B2D1B" w:rsidRPr="003B2D1B" w:rsidRDefault="003B2D1B" w:rsidP="00387C3C">
      <w:pPr>
        <w:spacing w:after="0" w:line="240" w:lineRule="auto"/>
        <w:jc w:val="both"/>
        <w:textAlignment w:val="baseline"/>
        <w:rPr>
          <w:rFonts w:ascii="Segoe UI" w:eastAsia="Times New Roman" w:hAnsi="Segoe UI" w:cs="Segoe UI"/>
          <w:sz w:val="18"/>
          <w:szCs w:val="18"/>
          <w:lang w:eastAsia="en-GB"/>
        </w:rPr>
      </w:pPr>
      <w:r w:rsidRPr="003B2D1B">
        <w:rPr>
          <w:rFonts w:ascii="Calibri" w:eastAsia="Times New Roman" w:hAnsi="Calibri" w:cs="Calibri"/>
          <w:lang w:eastAsia="en-GB"/>
        </w:rPr>
        <w:t> </w:t>
      </w:r>
    </w:p>
    <w:p w14:paraId="6D1DA29E" w14:textId="77777777" w:rsidR="003B2D1B" w:rsidRPr="003B2D1B" w:rsidRDefault="003B2D1B" w:rsidP="00387C3C">
      <w:pPr>
        <w:spacing w:after="0" w:line="240" w:lineRule="auto"/>
        <w:jc w:val="both"/>
        <w:textAlignment w:val="baseline"/>
        <w:rPr>
          <w:rFonts w:ascii="Segoe UI" w:eastAsia="Times New Roman" w:hAnsi="Segoe UI" w:cs="Segoe UI"/>
          <w:sz w:val="18"/>
          <w:szCs w:val="18"/>
          <w:lang w:eastAsia="en-GB"/>
        </w:rPr>
      </w:pPr>
      <w:r w:rsidRPr="003B2D1B">
        <w:rPr>
          <w:rFonts w:ascii="Calibri" w:eastAsia="Times New Roman" w:hAnsi="Calibri" w:cs="Calibri"/>
          <w:lang w:eastAsia="en-GB"/>
        </w:rPr>
        <w:t xml:space="preserve">The School is committed to safeguarding and promoting the welfare of children and young people and expects all staff and volunteers to share this commitment. The post holder’s responsibility for promoting and safeguarding the welfare of children and young persons for whom he/she is </w:t>
      </w:r>
      <w:r w:rsidRPr="003B2D1B">
        <w:rPr>
          <w:rFonts w:ascii="Calibri" w:eastAsia="Times New Roman" w:hAnsi="Calibri" w:cs="Calibri"/>
          <w:lang w:eastAsia="en-GB"/>
        </w:rPr>
        <w:lastRenderedPageBreak/>
        <w:t>responsible, or with whom he/she comes into contact will be to adhere to and ensure compliance with the school’s Child Protection Policy Statement at all times. If in the course of carrying out the duties of the post, the post-holder becomes aware of any actual or potential risks to the safety or welfare of children in the school, he/she must report any concerns to the Designated Safeguarding Lead. </w:t>
      </w:r>
    </w:p>
    <w:p w14:paraId="24F48402" w14:textId="77777777" w:rsidR="003B2D1B" w:rsidRPr="003B2D1B" w:rsidRDefault="003B2D1B" w:rsidP="00387C3C">
      <w:pPr>
        <w:spacing w:after="0" w:line="240" w:lineRule="auto"/>
        <w:jc w:val="both"/>
        <w:textAlignment w:val="baseline"/>
        <w:rPr>
          <w:rFonts w:ascii="Segoe UI" w:eastAsia="Times New Roman" w:hAnsi="Segoe UI" w:cs="Segoe UI"/>
          <w:sz w:val="18"/>
          <w:szCs w:val="18"/>
          <w:lang w:eastAsia="en-GB"/>
        </w:rPr>
      </w:pPr>
      <w:r w:rsidRPr="003B2D1B">
        <w:rPr>
          <w:rFonts w:ascii="Calibri" w:eastAsia="Times New Roman" w:hAnsi="Calibri" w:cs="Calibri"/>
          <w:lang w:eastAsia="en-GB"/>
        </w:rPr>
        <w:t> </w:t>
      </w:r>
    </w:p>
    <w:p w14:paraId="5378F6E6" w14:textId="77777777" w:rsidR="003B2D1B" w:rsidRPr="003B2D1B" w:rsidRDefault="003B2D1B" w:rsidP="00387C3C">
      <w:pPr>
        <w:spacing w:after="0" w:line="240" w:lineRule="auto"/>
        <w:jc w:val="both"/>
        <w:textAlignment w:val="baseline"/>
        <w:rPr>
          <w:rFonts w:ascii="Segoe UI" w:eastAsia="Times New Roman" w:hAnsi="Segoe UI" w:cs="Segoe UI"/>
          <w:sz w:val="18"/>
          <w:szCs w:val="18"/>
          <w:lang w:eastAsia="en-GB"/>
        </w:rPr>
      </w:pPr>
      <w:r w:rsidRPr="003B2D1B">
        <w:rPr>
          <w:rFonts w:ascii="Calibri" w:eastAsia="Times New Roman" w:hAnsi="Calibri" w:cs="Calibri"/>
          <w:lang w:eastAsia="en-GB"/>
        </w:rPr>
        <w:t>This non-contractual job description is not necessarily a comprehensive definition of the post. It will be reviewed at least once every two years (as part of the appraisal process) and it may be subject to modification or amendment at any time after consultation with the holder of the post. </w:t>
      </w:r>
    </w:p>
    <w:p w14:paraId="62A4BBE8" w14:textId="77777777" w:rsidR="003B2D1B" w:rsidRPr="003B2D1B" w:rsidRDefault="003B2D1B" w:rsidP="00387C3C">
      <w:pPr>
        <w:spacing w:after="0" w:line="240" w:lineRule="auto"/>
        <w:jc w:val="both"/>
        <w:textAlignment w:val="baseline"/>
        <w:rPr>
          <w:rFonts w:ascii="Segoe UI" w:eastAsia="Times New Roman" w:hAnsi="Segoe UI" w:cs="Segoe UI"/>
          <w:sz w:val="18"/>
          <w:szCs w:val="18"/>
          <w:lang w:eastAsia="en-GB"/>
        </w:rPr>
      </w:pPr>
      <w:r w:rsidRPr="003B2D1B">
        <w:rPr>
          <w:rFonts w:ascii="Calibri" w:eastAsia="Times New Roman" w:hAnsi="Calibri" w:cs="Calibri"/>
          <w:lang w:eastAsia="en-GB"/>
        </w:rPr>
        <w:t> </w:t>
      </w:r>
    </w:p>
    <w:p w14:paraId="64C991C4" w14:textId="77777777" w:rsidR="003B2D1B" w:rsidRPr="003B2D1B" w:rsidRDefault="003B2D1B" w:rsidP="003B2D1B">
      <w:pPr>
        <w:spacing w:after="0" w:line="240" w:lineRule="auto"/>
        <w:textAlignment w:val="baseline"/>
        <w:rPr>
          <w:rFonts w:ascii="Segoe UI" w:eastAsia="Times New Roman" w:hAnsi="Segoe UI" w:cs="Segoe UI"/>
          <w:sz w:val="18"/>
          <w:szCs w:val="18"/>
          <w:lang w:eastAsia="en-GB"/>
        </w:rPr>
      </w:pPr>
      <w:r w:rsidRPr="003B2D1B">
        <w:rPr>
          <w:rFonts w:ascii="Segoe UI" w:eastAsia="Times New Roman" w:hAnsi="Segoe UI" w:cs="Segoe UI"/>
          <w:color w:val="666666"/>
          <w:sz w:val="18"/>
          <w:szCs w:val="18"/>
          <w:shd w:val="clear" w:color="auto" w:fill="FFFFFF"/>
          <w:lang w:eastAsia="en-GB"/>
        </w:rPr>
        <w:t>Page Break</w:t>
      </w:r>
      <w:r w:rsidRPr="003B2D1B">
        <w:rPr>
          <w:rFonts w:ascii="Calibri" w:eastAsia="Times New Roman" w:hAnsi="Calibri" w:cs="Calibri"/>
          <w:lang w:eastAsia="en-GB"/>
        </w:rPr>
        <w:t> </w:t>
      </w:r>
    </w:p>
    <w:p w14:paraId="23E9E7EB" w14:textId="77777777" w:rsidR="003B2D1B" w:rsidRPr="003B2D1B" w:rsidRDefault="003B2D1B" w:rsidP="003B2D1B">
      <w:pPr>
        <w:spacing w:after="0" w:line="240" w:lineRule="auto"/>
        <w:textAlignment w:val="baseline"/>
        <w:rPr>
          <w:rFonts w:ascii="Segoe UI" w:eastAsia="Times New Roman" w:hAnsi="Segoe UI" w:cs="Segoe UI"/>
          <w:sz w:val="18"/>
          <w:szCs w:val="18"/>
          <w:lang w:eastAsia="en-GB"/>
        </w:rPr>
      </w:pPr>
      <w:r w:rsidRPr="003B2D1B">
        <w:rPr>
          <w:rFonts w:ascii="Calibri" w:eastAsia="Times New Roman" w:hAnsi="Calibri" w:cs="Calibri"/>
          <w:b/>
          <w:bCs/>
          <w:lang w:eastAsia="en-GB"/>
        </w:rPr>
        <w:t>Person Specification</w:t>
      </w:r>
      <w:r w:rsidRPr="003B2D1B">
        <w:rPr>
          <w:rFonts w:ascii="Calibri" w:eastAsia="Times New Roman" w:hAnsi="Calibri" w:cs="Calibri"/>
          <w:lang w:eastAsia="en-GB"/>
        </w:rPr>
        <w:t> </w:t>
      </w:r>
    </w:p>
    <w:p w14:paraId="5F72E26F" w14:textId="77777777" w:rsidR="003B2D1B" w:rsidRPr="003B2D1B" w:rsidRDefault="003B2D1B" w:rsidP="003B2D1B">
      <w:pPr>
        <w:spacing w:after="0" w:line="240" w:lineRule="auto"/>
        <w:textAlignment w:val="baseline"/>
        <w:rPr>
          <w:rFonts w:ascii="Segoe UI" w:eastAsia="Times New Roman" w:hAnsi="Segoe UI" w:cs="Segoe UI"/>
          <w:sz w:val="18"/>
          <w:szCs w:val="18"/>
          <w:lang w:eastAsia="en-GB"/>
        </w:rPr>
      </w:pPr>
      <w:r w:rsidRPr="003B2D1B">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7"/>
        <w:gridCol w:w="3442"/>
        <w:gridCol w:w="2789"/>
        <w:gridCol w:w="1312"/>
      </w:tblGrid>
      <w:tr w:rsidR="003B2D1B" w:rsidRPr="003B2D1B" w14:paraId="05513330" w14:textId="77777777" w:rsidTr="003B2D1B">
        <w:tc>
          <w:tcPr>
            <w:tcW w:w="1515" w:type="dxa"/>
            <w:tcBorders>
              <w:top w:val="single" w:sz="6" w:space="0" w:color="auto"/>
              <w:left w:val="single" w:sz="6" w:space="0" w:color="auto"/>
              <w:bottom w:val="single" w:sz="6" w:space="0" w:color="auto"/>
              <w:right w:val="single" w:sz="6" w:space="0" w:color="auto"/>
            </w:tcBorders>
            <w:hideMark/>
          </w:tcPr>
          <w:p w14:paraId="5565A1C7"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b/>
                <w:bCs/>
                <w:lang w:eastAsia="en-GB"/>
              </w:rPr>
              <w:t>Requirement</w:t>
            </w:r>
            <w:r w:rsidRPr="003B2D1B">
              <w:rPr>
                <w:rFonts w:ascii="Calibri" w:eastAsia="Times New Roman" w:hAnsi="Calibri" w:cs="Calibri"/>
                <w:lang w:eastAsia="en-GB"/>
              </w:rPr>
              <w:t> </w:t>
            </w:r>
          </w:p>
        </w:tc>
        <w:tc>
          <w:tcPr>
            <w:tcW w:w="3675" w:type="dxa"/>
            <w:tcBorders>
              <w:top w:val="single" w:sz="6" w:space="0" w:color="auto"/>
              <w:left w:val="single" w:sz="6" w:space="0" w:color="auto"/>
              <w:bottom w:val="single" w:sz="6" w:space="0" w:color="auto"/>
              <w:right w:val="single" w:sz="6" w:space="0" w:color="auto"/>
            </w:tcBorders>
            <w:hideMark/>
          </w:tcPr>
          <w:p w14:paraId="36FC26E3"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b/>
                <w:bCs/>
                <w:lang w:eastAsia="en-GB"/>
              </w:rPr>
              <w:t>Essential</w:t>
            </w:r>
            <w:r w:rsidRPr="003B2D1B">
              <w:rPr>
                <w:rFonts w:ascii="Calibri" w:eastAsia="Times New Roman" w:hAnsi="Calibri" w:cs="Calibri"/>
                <w:lang w:eastAsia="en-GB"/>
              </w:rPr>
              <w:t> </w:t>
            </w:r>
          </w:p>
        </w:tc>
        <w:tc>
          <w:tcPr>
            <w:tcW w:w="3255" w:type="dxa"/>
            <w:tcBorders>
              <w:top w:val="single" w:sz="6" w:space="0" w:color="auto"/>
              <w:left w:val="single" w:sz="6" w:space="0" w:color="auto"/>
              <w:bottom w:val="single" w:sz="6" w:space="0" w:color="auto"/>
              <w:right w:val="single" w:sz="6" w:space="0" w:color="auto"/>
            </w:tcBorders>
            <w:hideMark/>
          </w:tcPr>
          <w:p w14:paraId="026C92E8"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b/>
                <w:bCs/>
                <w:lang w:eastAsia="en-GB"/>
              </w:rPr>
              <w:t>Desirable</w:t>
            </w:r>
            <w:r w:rsidRPr="003B2D1B">
              <w:rPr>
                <w:rFonts w:ascii="Calibri" w:eastAsia="Times New Roman" w:hAnsi="Calibri" w:cs="Calibri"/>
                <w:lang w:eastAsia="en-GB"/>
              </w:rPr>
              <w:t> </w:t>
            </w:r>
          </w:p>
        </w:tc>
        <w:tc>
          <w:tcPr>
            <w:tcW w:w="1380" w:type="dxa"/>
            <w:tcBorders>
              <w:top w:val="single" w:sz="6" w:space="0" w:color="auto"/>
              <w:left w:val="single" w:sz="6" w:space="0" w:color="auto"/>
              <w:bottom w:val="single" w:sz="6" w:space="0" w:color="auto"/>
              <w:right w:val="single" w:sz="6" w:space="0" w:color="auto"/>
            </w:tcBorders>
            <w:hideMark/>
          </w:tcPr>
          <w:p w14:paraId="1A4C89DA"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b/>
                <w:bCs/>
                <w:lang w:eastAsia="en-GB"/>
              </w:rPr>
              <w:t>Method of assessment</w:t>
            </w:r>
            <w:r w:rsidRPr="003B2D1B">
              <w:rPr>
                <w:rFonts w:ascii="Calibri" w:eastAsia="Times New Roman" w:hAnsi="Calibri" w:cs="Calibri"/>
                <w:lang w:eastAsia="en-GB"/>
              </w:rPr>
              <w:t> </w:t>
            </w:r>
          </w:p>
        </w:tc>
      </w:tr>
      <w:tr w:rsidR="003B2D1B" w:rsidRPr="003B2D1B" w14:paraId="01297105" w14:textId="77777777" w:rsidTr="003B2D1B">
        <w:tc>
          <w:tcPr>
            <w:tcW w:w="1515" w:type="dxa"/>
            <w:tcBorders>
              <w:top w:val="single" w:sz="6" w:space="0" w:color="auto"/>
              <w:left w:val="single" w:sz="6" w:space="0" w:color="auto"/>
              <w:bottom w:val="single" w:sz="6" w:space="0" w:color="auto"/>
              <w:right w:val="single" w:sz="6" w:space="0" w:color="auto"/>
            </w:tcBorders>
            <w:hideMark/>
          </w:tcPr>
          <w:p w14:paraId="17256B64"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b/>
                <w:bCs/>
                <w:lang w:eastAsia="en-GB"/>
              </w:rPr>
              <w:t>Qualifications</w:t>
            </w:r>
            <w:r w:rsidRPr="003B2D1B">
              <w:rPr>
                <w:rFonts w:ascii="Calibri" w:eastAsia="Times New Roman" w:hAnsi="Calibri" w:cs="Calibri"/>
                <w:lang w:eastAsia="en-GB"/>
              </w:rPr>
              <w:t> </w:t>
            </w:r>
          </w:p>
        </w:tc>
        <w:tc>
          <w:tcPr>
            <w:tcW w:w="3675" w:type="dxa"/>
            <w:tcBorders>
              <w:top w:val="single" w:sz="6" w:space="0" w:color="auto"/>
              <w:left w:val="single" w:sz="6" w:space="0" w:color="auto"/>
              <w:bottom w:val="single" w:sz="6" w:space="0" w:color="auto"/>
              <w:right w:val="single" w:sz="6" w:space="0" w:color="auto"/>
            </w:tcBorders>
            <w:hideMark/>
          </w:tcPr>
          <w:p w14:paraId="1195A297" w14:textId="77777777" w:rsidR="003B2D1B" w:rsidRPr="003B2D1B" w:rsidRDefault="003B2D1B" w:rsidP="003B2D1B">
            <w:pPr>
              <w:numPr>
                <w:ilvl w:val="0"/>
                <w:numId w:val="7"/>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t>Graduate in relevant subject </w:t>
            </w:r>
          </w:p>
          <w:p w14:paraId="348B245E" w14:textId="77777777" w:rsidR="003B2D1B" w:rsidRPr="003B2D1B" w:rsidRDefault="003B2D1B" w:rsidP="003B2D1B">
            <w:pPr>
              <w:numPr>
                <w:ilvl w:val="0"/>
                <w:numId w:val="7"/>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t>DfE recognised Qualified Teacher Status </w:t>
            </w:r>
          </w:p>
          <w:p w14:paraId="58FEF5C0" w14:textId="77777777" w:rsidR="003B2D1B" w:rsidRPr="003B2D1B" w:rsidRDefault="003B2D1B" w:rsidP="003B2D1B">
            <w:pPr>
              <w:spacing w:after="0" w:line="240" w:lineRule="auto"/>
              <w:ind w:left="195"/>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t> </w:t>
            </w:r>
          </w:p>
        </w:tc>
        <w:tc>
          <w:tcPr>
            <w:tcW w:w="3255" w:type="dxa"/>
            <w:tcBorders>
              <w:top w:val="single" w:sz="6" w:space="0" w:color="auto"/>
              <w:left w:val="single" w:sz="6" w:space="0" w:color="auto"/>
              <w:bottom w:val="single" w:sz="6" w:space="0" w:color="auto"/>
              <w:right w:val="single" w:sz="6" w:space="0" w:color="auto"/>
            </w:tcBorders>
            <w:hideMark/>
          </w:tcPr>
          <w:p w14:paraId="37399683" w14:textId="77777777" w:rsidR="003B2D1B" w:rsidRDefault="003B2D1B" w:rsidP="003B2D1B">
            <w:pPr>
              <w:spacing w:after="0" w:line="240" w:lineRule="auto"/>
              <w:textAlignment w:val="baseline"/>
              <w:rPr>
                <w:rFonts w:ascii="Calibri" w:eastAsia="Times New Roman" w:hAnsi="Calibri" w:cs="Calibri"/>
                <w:lang w:eastAsia="en-GB"/>
              </w:rPr>
            </w:pPr>
            <w:proofErr w:type="spellStart"/>
            <w:r w:rsidRPr="003B2D1B">
              <w:rPr>
                <w:rFonts w:ascii="Calibri" w:eastAsia="Times New Roman" w:hAnsi="Calibri" w:cs="Calibri"/>
                <w:lang w:eastAsia="en-GB"/>
              </w:rPr>
              <w:t>Masters</w:t>
            </w:r>
            <w:proofErr w:type="spellEnd"/>
            <w:r w:rsidRPr="003B2D1B">
              <w:rPr>
                <w:rFonts w:ascii="Calibri" w:eastAsia="Times New Roman" w:hAnsi="Calibri" w:cs="Calibri"/>
                <w:lang w:eastAsia="en-GB"/>
              </w:rPr>
              <w:t> degree </w:t>
            </w:r>
          </w:p>
          <w:p w14:paraId="1290E90E" w14:textId="77777777" w:rsidR="00E42BF9" w:rsidRPr="00387C3C" w:rsidRDefault="00E42BF9" w:rsidP="003B2D1B">
            <w:pPr>
              <w:spacing w:after="0" w:line="240" w:lineRule="auto"/>
              <w:textAlignment w:val="baseline"/>
              <w:rPr>
                <w:rFonts w:ascii="Calibri" w:eastAsia="Times New Roman" w:hAnsi="Calibri" w:cs="Calibri"/>
                <w:lang w:eastAsia="en-GB"/>
              </w:rPr>
            </w:pPr>
          </w:p>
          <w:p w14:paraId="4826AB27" w14:textId="45E45407" w:rsidR="00E42BF9" w:rsidRPr="00387C3C" w:rsidRDefault="00E42BF9" w:rsidP="003B2D1B">
            <w:pPr>
              <w:spacing w:after="0" w:line="240" w:lineRule="auto"/>
              <w:textAlignment w:val="baseline"/>
              <w:rPr>
                <w:rFonts w:ascii="Calibri" w:eastAsia="Times New Roman" w:hAnsi="Calibri" w:cs="Calibri"/>
                <w:lang w:eastAsia="en-GB"/>
              </w:rPr>
            </w:pPr>
          </w:p>
        </w:tc>
        <w:tc>
          <w:tcPr>
            <w:tcW w:w="1380" w:type="dxa"/>
            <w:tcBorders>
              <w:top w:val="single" w:sz="6" w:space="0" w:color="auto"/>
              <w:left w:val="single" w:sz="6" w:space="0" w:color="auto"/>
              <w:bottom w:val="single" w:sz="6" w:space="0" w:color="auto"/>
              <w:right w:val="single" w:sz="6" w:space="0" w:color="auto"/>
            </w:tcBorders>
            <w:hideMark/>
          </w:tcPr>
          <w:p w14:paraId="0E80E04C"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t>Application </w:t>
            </w:r>
          </w:p>
        </w:tc>
      </w:tr>
      <w:tr w:rsidR="003B2D1B" w:rsidRPr="003B2D1B" w14:paraId="3FAB87B6" w14:textId="77777777" w:rsidTr="003B2D1B">
        <w:tc>
          <w:tcPr>
            <w:tcW w:w="1515" w:type="dxa"/>
            <w:tcBorders>
              <w:top w:val="single" w:sz="6" w:space="0" w:color="auto"/>
              <w:left w:val="single" w:sz="6" w:space="0" w:color="auto"/>
              <w:bottom w:val="single" w:sz="6" w:space="0" w:color="auto"/>
              <w:right w:val="single" w:sz="6" w:space="0" w:color="auto"/>
            </w:tcBorders>
            <w:hideMark/>
          </w:tcPr>
          <w:p w14:paraId="2DE18324"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b/>
                <w:bCs/>
                <w:lang w:eastAsia="en-GB"/>
              </w:rPr>
              <w:t>Knowledge</w:t>
            </w:r>
            <w:r w:rsidRPr="003B2D1B">
              <w:rPr>
                <w:rFonts w:ascii="Calibri" w:eastAsia="Times New Roman" w:hAnsi="Calibri" w:cs="Calibri"/>
                <w:lang w:eastAsia="en-GB"/>
              </w:rPr>
              <w:t> </w:t>
            </w:r>
          </w:p>
        </w:tc>
        <w:tc>
          <w:tcPr>
            <w:tcW w:w="3675" w:type="dxa"/>
            <w:tcBorders>
              <w:top w:val="single" w:sz="6" w:space="0" w:color="auto"/>
              <w:left w:val="single" w:sz="6" w:space="0" w:color="auto"/>
              <w:bottom w:val="single" w:sz="6" w:space="0" w:color="auto"/>
              <w:right w:val="single" w:sz="6" w:space="0" w:color="auto"/>
            </w:tcBorders>
            <w:hideMark/>
          </w:tcPr>
          <w:p w14:paraId="3F70CA01" w14:textId="38A82E4D" w:rsidR="003B2D1B" w:rsidRPr="003B2D1B" w:rsidRDefault="003B2D1B" w:rsidP="003B2D1B">
            <w:pPr>
              <w:numPr>
                <w:ilvl w:val="0"/>
                <w:numId w:val="8"/>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t xml:space="preserve">Successful teaching of </w:t>
            </w:r>
            <w:r w:rsidR="00B8642C">
              <w:rPr>
                <w:rFonts w:ascii="Calibri" w:eastAsia="Times New Roman" w:hAnsi="Calibri" w:cs="Calibri"/>
                <w:lang w:eastAsia="en-GB"/>
              </w:rPr>
              <w:t>Textile</w:t>
            </w:r>
            <w:r w:rsidR="000407FE">
              <w:rPr>
                <w:rFonts w:ascii="Calibri" w:eastAsia="Times New Roman" w:hAnsi="Calibri" w:cs="Calibri"/>
                <w:lang w:eastAsia="en-GB"/>
              </w:rPr>
              <w:t>s</w:t>
            </w:r>
            <w:r w:rsidR="00A036E8">
              <w:rPr>
                <w:rFonts w:ascii="Calibri" w:eastAsia="Times New Roman" w:hAnsi="Calibri" w:cs="Calibri"/>
                <w:lang w:eastAsia="en-GB"/>
              </w:rPr>
              <w:t>/</w:t>
            </w:r>
            <w:r w:rsidR="00B8642C">
              <w:rPr>
                <w:rFonts w:ascii="Calibri" w:eastAsia="Times New Roman" w:hAnsi="Calibri" w:cs="Calibri"/>
                <w:lang w:eastAsia="en-GB"/>
              </w:rPr>
              <w:t xml:space="preserve"> Art</w:t>
            </w:r>
            <w:r w:rsidRPr="003B2D1B">
              <w:rPr>
                <w:rFonts w:ascii="Calibri" w:eastAsia="Times New Roman" w:hAnsi="Calibri" w:cs="Calibri"/>
                <w:lang w:eastAsia="en-GB"/>
              </w:rPr>
              <w:t xml:space="preserve"> at </w:t>
            </w:r>
            <w:r w:rsidR="00A036E8">
              <w:rPr>
                <w:rFonts w:ascii="Calibri" w:eastAsia="Times New Roman" w:hAnsi="Calibri" w:cs="Calibri"/>
                <w:lang w:eastAsia="en-GB"/>
              </w:rPr>
              <w:t>KS3, GCSE &amp; A Level</w:t>
            </w:r>
          </w:p>
          <w:p w14:paraId="65026A1B" w14:textId="77777777" w:rsidR="003B2D1B" w:rsidRPr="003B2D1B" w:rsidRDefault="003B2D1B" w:rsidP="003B2D1B">
            <w:pPr>
              <w:numPr>
                <w:ilvl w:val="0"/>
                <w:numId w:val="8"/>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t>Strategies for raising achievement in the curriculum area  </w:t>
            </w:r>
          </w:p>
          <w:p w14:paraId="28AD78F5" w14:textId="77777777" w:rsidR="003B2D1B" w:rsidRDefault="003B2D1B" w:rsidP="003B2D1B">
            <w:pPr>
              <w:numPr>
                <w:ilvl w:val="0"/>
                <w:numId w:val="8"/>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t>Understanding of theory and practice of effective teaching and learning </w:t>
            </w:r>
          </w:p>
          <w:p w14:paraId="005E923F" w14:textId="0A575E1B" w:rsidR="00AC7CEF" w:rsidRPr="003B2D1B" w:rsidRDefault="00AC7CEF" w:rsidP="003B2D1B">
            <w:pPr>
              <w:numPr>
                <w:ilvl w:val="0"/>
                <w:numId w:val="8"/>
              </w:numPr>
              <w:spacing w:after="0" w:line="240" w:lineRule="auto"/>
              <w:ind w:firstLine="0"/>
              <w:textAlignment w:val="baseline"/>
              <w:rPr>
                <w:rFonts w:ascii="Calibri" w:eastAsia="Times New Roman" w:hAnsi="Calibri" w:cs="Calibri"/>
                <w:lang w:eastAsia="en-GB"/>
              </w:rPr>
            </w:pPr>
            <w:r>
              <w:rPr>
                <w:rStyle w:val="normaltextrun"/>
                <w:color w:val="000000"/>
                <w:shd w:val="clear" w:color="auto" w:fill="FFFFFF"/>
              </w:rPr>
              <w:t xml:space="preserve">Full working knowledge of the </w:t>
            </w:r>
            <w:r w:rsidR="00B8642C">
              <w:rPr>
                <w:rStyle w:val="normaltextrun"/>
                <w:color w:val="000000"/>
                <w:shd w:val="clear" w:color="auto" w:fill="FFFFFF"/>
              </w:rPr>
              <w:t>Textile/</w:t>
            </w:r>
            <w:r w:rsidR="00CF5B10">
              <w:rPr>
                <w:rStyle w:val="normaltextrun"/>
                <w:color w:val="000000"/>
                <w:shd w:val="clear" w:color="auto" w:fill="FFFFFF"/>
              </w:rPr>
              <w:t>Art syllabus</w:t>
            </w:r>
            <w:r>
              <w:rPr>
                <w:rStyle w:val="eop"/>
                <w:color w:val="000000"/>
                <w:shd w:val="clear" w:color="auto" w:fill="FFFFFF"/>
              </w:rPr>
              <w:t> </w:t>
            </w:r>
          </w:p>
          <w:p w14:paraId="22061F1B" w14:textId="0629FB5D" w:rsidR="003B2D1B" w:rsidRPr="003B2D1B" w:rsidRDefault="003B2D1B" w:rsidP="003B2D1B">
            <w:pPr>
              <w:numPr>
                <w:ilvl w:val="0"/>
                <w:numId w:val="8"/>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t>Knowledge of National curriculum requirements at KS3</w:t>
            </w:r>
            <w:r w:rsidR="00A036E8">
              <w:rPr>
                <w:rFonts w:ascii="Calibri" w:eastAsia="Times New Roman" w:hAnsi="Calibri" w:cs="Calibri"/>
                <w:lang w:eastAsia="en-GB"/>
              </w:rPr>
              <w:t>,</w:t>
            </w:r>
            <w:bookmarkStart w:id="0" w:name="_GoBack"/>
            <w:bookmarkEnd w:id="0"/>
            <w:r w:rsidRPr="003B2D1B">
              <w:rPr>
                <w:rFonts w:ascii="Calibri" w:eastAsia="Times New Roman" w:hAnsi="Calibri" w:cs="Calibri"/>
                <w:lang w:eastAsia="en-GB"/>
              </w:rPr>
              <w:t> KS4 and KS5 </w:t>
            </w:r>
          </w:p>
          <w:p w14:paraId="5FE408F4" w14:textId="77777777" w:rsidR="003B2D1B" w:rsidRPr="003B2D1B" w:rsidRDefault="003B2D1B" w:rsidP="003B2D1B">
            <w:pPr>
              <w:numPr>
                <w:ilvl w:val="0"/>
                <w:numId w:val="8"/>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t>Understanding of inclusive provision </w:t>
            </w:r>
          </w:p>
          <w:p w14:paraId="6D7C0D75" w14:textId="77777777" w:rsidR="003B2D1B" w:rsidRPr="003B2D1B" w:rsidRDefault="003B2D1B" w:rsidP="003B2D1B">
            <w:pPr>
              <w:spacing w:after="0" w:line="240" w:lineRule="auto"/>
              <w:ind w:left="195"/>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t> </w:t>
            </w:r>
          </w:p>
        </w:tc>
        <w:tc>
          <w:tcPr>
            <w:tcW w:w="3255" w:type="dxa"/>
            <w:tcBorders>
              <w:top w:val="single" w:sz="6" w:space="0" w:color="auto"/>
              <w:left w:val="single" w:sz="6" w:space="0" w:color="auto"/>
              <w:bottom w:val="single" w:sz="6" w:space="0" w:color="auto"/>
              <w:right w:val="single" w:sz="6" w:space="0" w:color="auto"/>
            </w:tcBorders>
            <w:hideMark/>
          </w:tcPr>
          <w:p w14:paraId="4B1D3112"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t> </w:t>
            </w:r>
          </w:p>
          <w:p w14:paraId="39F06B36"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t> </w:t>
            </w:r>
          </w:p>
          <w:p w14:paraId="574DD121" w14:textId="11A70273"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p>
        </w:tc>
        <w:tc>
          <w:tcPr>
            <w:tcW w:w="1380" w:type="dxa"/>
            <w:tcBorders>
              <w:top w:val="single" w:sz="6" w:space="0" w:color="auto"/>
              <w:left w:val="single" w:sz="6" w:space="0" w:color="auto"/>
              <w:bottom w:val="single" w:sz="6" w:space="0" w:color="auto"/>
              <w:right w:val="single" w:sz="6" w:space="0" w:color="auto"/>
            </w:tcBorders>
            <w:hideMark/>
          </w:tcPr>
          <w:p w14:paraId="5F5CC903"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t>Application </w:t>
            </w:r>
          </w:p>
          <w:p w14:paraId="059852C2"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t>Interview </w:t>
            </w:r>
          </w:p>
        </w:tc>
      </w:tr>
      <w:tr w:rsidR="003B2D1B" w:rsidRPr="003B2D1B" w14:paraId="7369EF8C" w14:textId="77777777" w:rsidTr="003B2D1B">
        <w:tc>
          <w:tcPr>
            <w:tcW w:w="1515" w:type="dxa"/>
            <w:tcBorders>
              <w:top w:val="single" w:sz="6" w:space="0" w:color="auto"/>
              <w:left w:val="single" w:sz="6" w:space="0" w:color="auto"/>
              <w:bottom w:val="single" w:sz="6" w:space="0" w:color="auto"/>
              <w:right w:val="single" w:sz="6" w:space="0" w:color="auto"/>
            </w:tcBorders>
            <w:hideMark/>
          </w:tcPr>
          <w:p w14:paraId="3282238A"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b/>
                <w:bCs/>
                <w:lang w:eastAsia="en-GB"/>
              </w:rPr>
              <w:t>Skills </w:t>
            </w:r>
            <w:r w:rsidRPr="003B2D1B">
              <w:rPr>
                <w:rFonts w:ascii="Calibri" w:eastAsia="Times New Roman" w:hAnsi="Calibri" w:cs="Calibri"/>
                <w:lang w:eastAsia="en-GB"/>
              </w:rPr>
              <w:t> </w:t>
            </w:r>
          </w:p>
          <w:p w14:paraId="459A377B"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t> </w:t>
            </w:r>
          </w:p>
          <w:p w14:paraId="484F3510"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t> </w:t>
            </w:r>
          </w:p>
        </w:tc>
        <w:tc>
          <w:tcPr>
            <w:tcW w:w="3675" w:type="dxa"/>
            <w:tcBorders>
              <w:top w:val="single" w:sz="6" w:space="0" w:color="auto"/>
              <w:left w:val="single" w:sz="6" w:space="0" w:color="auto"/>
              <w:bottom w:val="single" w:sz="6" w:space="0" w:color="auto"/>
              <w:right w:val="single" w:sz="6" w:space="0" w:color="auto"/>
            </w:tcBorders>
            <w:hideMark/>
          </w:tcPr>
          <w:p w14:paraId="21B37650" w14:textId="77777777" w:rsidR="003B2D1B" w:rsidRPr="003B2D1B" w:rsidRDefault="003B2D1B" w:rsidP="003B2D1B">
            <w:pPr>
              <w:numPr>
                <w:ilvl w:val="0"/>
                <w:numId w:val="9"/>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t>The ability to work as part of a team and to develop and maintain positive relationships with teaching and other support staff </w:t>
            </w:r>
          </w:p>
          <w:p w14:paraId="7CCEAA2F" w14:textId="22A98C25" w:rsidR="003B2D1B" w:rsidRPr="003B2D1B" w:rsidRDefault="003B2D1B" w:rsidP="003B2D1B">
            <w:pPr>
              <w:numPr>
                <w:ilvl w:val="0"/>
                <w:numId w:val="9"/>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t>Good level of ICT skills </w:t>
            </w:r>
          </w:p>
          <w:p w14:paraId="1F63C616" w14:textId="77777777" w:rsidR="003B2D1B" w:rsidRPr="003B2D1B" w:rsidRDefault="003B2D1B" w:rsidP="003B2D1B">
            <w:pPr>
              <w:numPr>
                <w:ilvl w:val="0"/>
                <w:numId w:val="9"/>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t>The ability to create a motivating and safe learning environment for all pupils </w:t>
            </w:r>
          </w:p>
          <w:p w14:paraId="51B2FAF4" w14:textId="77777777" w:rsidR="003B2D1B" w:rsidRPr="003B2D1B" w:rsidRDefault="003B2D1B" w:rsidP="003B2D1B">
            <w:pPr>
              <w:numPr>
                <w:ilvl w:val="0"/>
                <w:numId w:val="9"/>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lastRenderedPageBreak/>
              <w:t>The ability to communicate positively with parents/carers </w:t>
            </w:r>
          </w:p>
          <w:p w14:paraId="5A524EFC" w14:textId="77777777" w:rsidR="003B2D1B" w:rsidRPr="003B2D1B" w:rsidRDefault="003B2D1B" w:rsidP="003B2D1B">
            <w:pPr>
              <w:numPr>
                <w:ilvl w:val="0"/>
                <w:numId w:val="9"/>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t>Be able to provide constructive feedback and advice on raising attainment </w:t>
            </w:r>
          </w:p>
          <w:p w14:paraId="22AD0C6A" w14:textId="77777777" w:rsidR="003B2D1B" w:rsidRPr="003B2D1B" w:rsidRDefault="003B2D1B" w:rsidP="003B2D1B">
            <w:pPr>
              <w:numPr>
                <w:ilvl w:val="0"/>
                <w:numId w:val="9"/>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t>Good communication skills both written and verbal </w:t>
            </w:r>
          </w:p>
          <w:p w14:paraId="63C20371" w14:textId="77777777" w:rsidR="003B2D1B" w:rsidRPr="003B2D1B" w:rsidRDefault="003B2D1B" w:rsidP="003B2D1B">
            <w:pPr>
              <w:numPr>
                <w:ilvl w:val="0"/>
                <w:numId w:val="9"/>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t>Be able to take responsibility for own professional development </w:t>
            </w:r>
          </w:p>
          <w:p w14:paraId="250AE416" w14:textId="77777777" w:rsidR="003B2D1B" w:rsidRPr="003B2D1B" w:rsidRDefault="003B2D1B" w:rsidP="003B2D1B">
            <w:pPr>
              <w:numPr>
                <w:ilvl w:val="0"/>
                <w:numId w:val="9"/>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t>Ability to motivate pupils and raise their aspirations through a range of strategies e.g. assessment for learning  </w:t>
            </w:r>
          </w:p>
          <w:p w14:paraId="2DDCF842" w14:textId="77777777" w:rsidR="003B2D1B" w:rsidRPr="003B2D1B" w:rsidRDefault="003B2D1B" w:rsidP="003B2D1B">
            <w:pPr>
              <w:spacing w:after="0" w:line="240" w:lineRule="auto"/>
              <w:ind w:left="195"/>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t> </w:t>
            </w:r>
          </w:p>
        </w:tc>
        <w:tc>
          <w:tcPr>
            <w:tcW w:w="3255" w:type="dxa"/>
            <w:tcBorders>
              <w:top w:val="single" w:sz="6" w:space="0" w:color="auto"/>
              <w:left w:val="single" w:sz="6" w:space="0" w:color="auto"/>
              <w:bottom w:val="single" w:sz="6" w:space="0" w:color="auto"/>
              <w:right w:val="single" w:sz="6" w:space="0" w:color="auto"/>
            </w:tcBorders>
            <w:hideMark/>
          </w:tcPr>
          <w:p w14:paraId="112CD4C5"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lastRenderedPageBreak/>
              <w:t> </w:t>
            </w:r>
          </w:p>
          <w:p w14:paraId="7FEB4668"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t> </w:t>
            </w:r>
          </w:p>
          <w:p w14:paraId="7FF8F080"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t> </w:t>
            </w:r>
          </w:p>
          <w:p w14:paraId="0C2F4DEC"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t> </w:t>
            </w:r>
          </w:p>
          <w:p w14:paraId="0DCD0E1C"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t> </w:t>
            </w:r>
          </w:p>
          <w:p w14:paraId="0EA30491" w14:textId="243FE7D6"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t>Knowledge of </w:t>
            </w:r>
            <w:r w:rsidR="00CF5B10">
              <w:rPr>
                <w:rFonts w:ascii="Calibri" w:eastAsia="Times New Roman" w:hAnsi="Calibri" w:cs="Calibri"/>
                <w:lang w:eastAsia="en-GB"/>
              </w:rPr>
              <w:t>Teams</w:t>
            </w:r>
          </w:p>
          <w:p w14:paraId="1EF2F197"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t> </w:t>
            </w:r>
          </w:p>
          <w:p w14:paraId="692AE932"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t> </w:t>
            </w:r>
          </w:p>
        </w:tc>
        <w:tc>
          <w:tcPr>
            <w:tcW w:w="1380" w:type="dxa"/>
            <w:tcBorders>
              <w:top w:val="single" w:sz="6" w:space="0" w:color="auto"/>
              <w:left w:val="single" w:sz="6" w:space="0" w:color="auto"/>
              <w:bottom w:val="single" w:sz="6" w:space="0" w:color="auto"/>
              <w:right w:val="single" w:sz="6" w:space="0" w:color="auto"/>
            </w:tcBorders>
            <w:hideMark/>
          </w:tcPr>
          <w:p w14:paraId="2E411DF9"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t>Application </w:t>
            </w:r>
          </w:p>
          <w:p w14:paraId="1327A823"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t>Interview </w:t>
            </w:r>
          </w:p>
        </w:tc>
      </w:tr>
      <w:tr w:rsidR="003B2D1B" w:rsidRPr="003B2D1B" w14:paraId="21340D10" w14:textId="77777777" w:rsidTr="003B2D1B">
        <w:tc>
          <w:tcPr>
            <w:tcW w:w="1515" w:type="dxa"/>
            <w:tcBorders>
              <w:top w:val="single" w:sz="6" w:space="0" w:color="auto"/>
              <w:left w:val="single" w:sz="6" w:space="0" w:color="auto"/>
              <w:bottom w:val="single" w:sz="6" w:space="0" w:color="auto"/>
              <w:right w:val="single" w:sz="6" w:space="0" w:color="auto"/>
            </w:tcBorders>
            <w:hideMark/>
          </w:tcPr>
          <w:p w14:paraId="4217CDD6"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b/>
                <w:bCs/>
                <w:lang w:eastAsia="en-GB"/>
              </w:rPr>
              <w:t>Attributes</w:t>
            </w:r>
            <w:r w:rsidRPr="003B2D1B">
              <w:rPr>
                <w:rFonts w:ascii="Calibri" w:eastAsia="Times New Roman" w:hAnsi="Calibri" w:cs="Calibri"/>
                <w:lang w:eastAsia="en-GB"/>
              </w:rPr>
              <w:t> </w:t>
            </w:r>
          </w:p>
        </w:tc>
        <w:tc>
          <w:tcPr>
            <w:tcW w:w="3675" w:type="dxa"/>
            <w:tcBorders>
              <w:top w:val="single" w:sz="6" w:space="0" w:color="auto"/>
              <w:left w:val="single" w:sz="6" w:space="0" w:color="auto"/>
              <w:bottom w:val="single" w:sz="6" w:space="0" w:color="auto"/>
              <w:right w:val="single" w:sz="6" w:space="0" w:color="auto"/>
            </w:tcBorders>
            <w:hideMark/>
          </w:tcPr>
          <w:p w14:paraId="26406DE0" w14:textId="77777777" w:rsidR="003B2D1B" w:rsidRPr="003B2D1B" w:rsidRDefault="003B2D1B" w:rsidP="003B2D1B">
            <w:pPr>
              <w:numPr>
                <w:ilvl w:val="0"/>
                <w:numId w:val="10"/>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t>The ability to multi-task in a complex and demanding environment </w:t>
            </w:r>
          </w:p>
          <w:p w14:paraId="10C3E9C4" w14:textId="77777777" w:rsidR="003B2D1B" w:rsidRPr="003B2D1B" w:rsidRDefault="003B2D1B" w:rsidP="003B2D1B">
            <w:pPr>
              <w:numPr>
                <w:ilvl w:val="0"/>
                <w:numId w:val="10"/>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t>The ability to build and maintain highly effective working relationships with a range of people (both internally and externally) </w:t>
            </w:r>
          </w:p>
          <w:p w14:paraId="46EBD14E" w14:textId="77777777" w:rsidR="003B2D1B" w:rsidRPr="003B2D1B" w:rsidRDefault="003B2D1B" w:rsidP="003B2D1B">
            <w:pPr>
              <w:numPr>
                <w:ilvl w:val="0"/>
                <w:numId w:val="10"/>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t>Strong attention to detail, and excellent time management skills  </w:t>
            </w:r>
          </w:p>
          <w:p w14:paraId="5FC973A7" w14:textId="77777777" w:rsidR="003B2D1B" w:rsidRPr="003B2D1B" w:rsidRDefault="003B2D1B" w:rsidP="003B2D1B">
            <w:pPr>
              <w:numPr>
                <w:ilvl w:val="0"/>
                <w:numId w:val="10"/>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t>Enthusiastic, diplomatic and calm under pressure </w:t>
            </w:r>
          </w:p>
          <w:p w14:paraId="4E66B119" w14:textId="77777777" w:rsidR="003B2D1B" w:rsidRPr="003B2D1B" w:rsidRDefault="003B2D1B" w:rsidP="003B2D1B">
            <w:pPr>
              <w:numPr>
                <w:ilvl w:val="0"/>
                <w:numId w:val="10"/>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t>Ability to develop creative ideas and transform them into practical reality  </w:t>
            </w:r>
          </w:p>
        </w:tc>
        <w:tc>
          <w:tcPr>
            <w:tcW w:w="3255" w:type="dxa"/>
            <w:tcBorders>
              <w:top w:val="single" w:sz="6" w:space="0" w:color="auto"/>
              <w:left w:val="single" w:sz="6" w:space="0" w:color="auto"/>
              <w:bottom w:val="single" w:sz="6" w:space="0" w:color="auto"/>
              <w:right w:val="single" w:sz="6" w:space="0" w:color="auto"/>
            </w:tcBorders>
            <w:hideMark/>
          </w:tcPr>
          <w:p w14:paraId="54A4E758"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t> </w:t>
            </w:r>
          </w:p>
        </w:tc>
        <w:tc>
          <w:tcPr>
            <w:tcW w:w="1380" w:type="dxa"/>
            <w:tcBorders>
              <w:top w:val="single" w:sz="6" w:space="0" w:color="auto"/>
              <w:left w:val="single" w:sz="6" w:space="0" w:color="auto"/>
              <w:bottom w:val="single" w:sz="6" w:space="0" w:color="auto"/>
              <w:right w:val="single" w:sz="6" w:space="0" w:color="auto"/>
            </w:tcBorders>
            <w:hideMark/>
          </w:tcPr>
          <w:p w14:paraId="554BFDF3"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t>Application </w:t>
            </w:r>
          </w:p>
          <w:p w14:paraId="5F5A2B17"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t>Interview </w:t>
            </w:r>
          </w:p>
        </w:tc>
      </w:tr>
      <w:tr w:rsidR="003B2D1B" w:rsidRPr="003B2D1B" w14:paraId="694CBF47" w14:textId="77777777" w:rsidTr="003B2D1B">
        <w:tc>
          <w:tcPr>
            <w:tcW w:w="1515" w:type="dxa"/>
            <w:tcBorders>
              <w:top w:val="single" w:sz="6" w:space="0" w:color="auto"/>
              <w:left w:val="single" w:sz="6" w:space="0" w:color="auto"/>
              <w:bottom w:val="single" w:sz="6" w:space="0" w:color="auto"/>
              <w:right w:val="single" w:sz="6" w:space="0" w:color="auto"/>
            </w:tcBorders>
            <w:hideMark/>
          </w:tcPr>
          <w:p w14:paraId="64E5F461"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b/>
                <w:bCs/>
                <w:lang w:eastAsia="en-GB"/>
              </w:rPr>
              <w:t>Other</w:t>
            </w:r>
            <w:r w:rsidRPr="003B2D1B">
              <w:rPr>
                <w:rFonts w:ascii="Calibri" w:eastAsia="Times New Roman" w:hAnsi="Calibri" w:cs="Calibri"/>
                <w:lang w:eastAsia="en-GB"/>
              </w:rPr>
              <w:t> </w:t>
            </w:r>
          </w:p>
        </w:tc>
        <w:tc>
          <w:tcPr>
            <w:tcW w:w="3675" w:type="dxa"/>
            <w:tcBorders>
              <w:top w:val="single" w:sz="6" w:space="0" w:color="auto"/>
              <w:left w:val="single" w:sz="6" w:space="0" w:color="auto"/>
              <w:bottom w:val="single" w:sz="6" w:space="0" w:color="auto"/>
              <w:right w:val="single" w:sz="6" w:space="0" w:color="auto"/>
            </w:tcBorders>
            <w:hideMark/>
          </w:tcPr>
          <w:p w14:paraId="64DD17B6" w14:textId="77777777" w:rsidR="003B2D1B" w:rsidRPr="003B2D1B" w:rsidRDefault="003B2D1B" w:rsidP="003B2D1B">
            <w:pPr>
              <w:numPr>
                <w:ilvl w:val="0"/>
                <w:numId w:val="11"/>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t>Student focused commitment </w:t>
            </w:r>
          </w:p>
          <w:p w14:paraId="10E37F3B" w14:textId="77777777" w:rsidR="003B2D1B" w:rsidRPr="003B2D1B" w:rsidRDefault="003B2D1B" w:rsidP="003B2D1B">
            <w:pPr>
              <w:numPr>
                <w:ilvl w:val="0"/>
                <w:numId w:val="11"/>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t>Ability to inspire </w:t>
            </w:r>
          </w:p>
          <w:p w14:paraId="0294B34F" w14:textId="77777777" w:rsidR="003B2D1B" w:rsidRPr="003B2D1B" w:rsidRDefault="003B2D1B" w:rsidP="003B2D1B">
            <w:pPr>
              <w:numPr>
                <w:ilvl w:val="0"/>
                <w:numId w:val="11"/>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t>Strong motivation and sense of initiative </w:t>
            </w:r>
          </w:p>
          <w:p w14:paraId="1DAF8C02" w14:textId="77777777" w:rsidR="003B2D1B" w:rsidRPr="003B2D1B" w:rsidRDefault="003B2D1B" w:rsidP="003B2D1B">
            <w:pPr>
              <w:numPr>
                <w:ilvl w:val="0"/>
                <w:numId w:val="11"/>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t>Role model for pupils and staff </w:t>
            </w:r>
          </w:p>
          <w:p w14:paraId="729AE5F1" w14:textId="77777777" w:rsidR="003B2D1B" w:rsidRPr="003B2D1B" w:rsidRDefault="003B2D1B" w:rsidP="003B2D1B">
            <w:pPr>
              <w:numPr>
                <w:ilvl w:val="0"/>
                <w:numId w:val="11"/>
              </w:numPr>
              <w:spacing w:after="0" w:line="240" w:lineRule="auto"/>
              <w:ind w:firstLine="0"/>
              <w:textAlignment w:val="baseline"/>
              <w:rPr>
                <w:rFonts w:ascii="Calibri" w:eastAsia="Times New Roman" w:hAnsi="Calibri" w:cs="Calibri"/>
                <w:lang w:eastAsia="en-GB"/>
              </w:rPr>
            </w:pPr>
            <w:r w:rsidRPr="003B2D1B">
              <w:rPr>
                <w:rFonts w:ascii="Calibri" w:eastAsia="Times New Roman" w:hAnsi="Calibri" w:cs="Calibri"/>
                <w:lang w:eastAsia="en-GB"/>
              </w:rPr>
              <w:t>Excellent attendance and punctuality </w:t>
            </w:r>
          </w:p>
        </w:tc>
        <w:tc>
          <w:tcPr>
            <w:tcW w:w="3255" w:type="dxa"/>
            <w:tcBorders>
              <w:top w:val="single" w:sz="6" w:space="0" w:color="auto"/>
              <w:left w:val="single" w:sz="6" w:space="0" w:color="auto"/>
              <w:bottom w:val="single" w:sz="6" w:space="0" w:color="auto"/>
              <w:right w:val="single" w:sz="6" w:space="0" w:color="auto"/>
            </w:tcBorders>
            <w:hideMark/>
          </w:tcPr>
          <w:p w14:paraId="3B744EC1"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t> </w:t>
            </w:r>
          </w:p>
        </w:tc>
        <w:tc>
          <w:tcPr>
            <w:tcW w:w="1380" w:type="dxa"/>
            <w:tcBorders>
              <w:top w:val="single" w:sz="6" w:space="0" w:color="auto"/>
              <w:left w:val="single" w:sz="6" w:space="0" w:color="auto"/>
              <w:bottom w:val="single" w:sz="6" w:space="0" w:color="auto"/>
              <w:right w:val="single" w:sz="6" w:space="0" w:color="auto"/>
            </w:tcBorders>
            <w:hideMark/>
          </w:tcPr>
          <w:p w14:paraId="77FE13DB" w14:textId="77777777" w:rsidR="003B2D1B" w:rsidRPr="003B2D1B" w:rsidRDefault="003B2D1B" w:rsidP="003B2D1B">
            <w:pPr>
              <w:spacing w:after="0" w:line="240" w:lineRule="auto"/>
              <w:textAlignment w:val="baseline"/>
              <w:rPr>
                <w:rFonts w:ascii="Times New Roman" w:eastAsia="Times New Roman" w:hAnsi="Times New Roman" w:cs="Times New Roman"/>
                <w:sz w:val="24"/>
                <w:szCs w:val="24"/>
                <w:lang w:eastAsia="en-GB"/>
              </w:rPr>
            </w:pPr>
            <w:r w:rsidRPr="003B2D1B">
              <w:rPr>
                <w:rFonts w:ascii="Calibri" w:eastAsia="Times New Roman" w:hAnsi="Calibri" w:cs="Calibri"/>
                <w:lang w:eastAsia="en-GB"/>
              </w:rPr>
              <w:t>References and interview </w:t>
            </w:r>
          </w:p>
        </w:tc>
      </w:tr>
    </w:tbl>
    <w:p w14:paraId="731E5893" w14:textId="77777777" w:rsidR="00F858A2" w:rsidRPr="00CD08EC" w:rsidRDefault="00F858A2">
      <w:pPr>
        <w:rPr>
          <w:rFonts w:ascii="Times New Roman" w:hAnsi="Times New Roman" w:cs="Times New Roman"/>
          <w:sz w:val="24"/>
          <w:szCs w:val="24"/>
        </w:rPr>
      </w:pPr>
    </w:p>
    <w:sectPr w:rsidR="00F858A2" w:rsidRPr="00CD0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A2074"/>
    <w:multiLevelType w:val="multilevel"/>
    <w:tmpl w:val="7B86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AE1AFC"/>
    <w:multiLevelType w:val="multilevel"/>
    <w:tmpl w:val="B4CA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1F508D"/>
    <w:multiLevelType w:val="multilevel"/>
    <w:tmpl w:val="DD2E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5E210D"/>
    <w:multiLevelType w:val="multilevel"/>
    <w:tmpl w:val="3390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51460"/>
    <w:multiLevelType w:val="multilevel"/>
    <w:tmpl w:val="B1C4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2C3700"/>
    <w:multiLevelType w:val="multilevel"/>
    <w:tmpl w:val="8A8C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C505F0"/>
    <w:multiLevelType w:val="multilevel"/>
    <w:tmpl w:val="1138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2905D7"/>
    <w:multiLevelType w:val="multilevel"/>
    <w:tmpl w:val="96EEC76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28767A48"/>
    <w:multiLevelType w:val="multilevel"/>
    <w:tmpl w:val="D316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4113D1"/>
    <w:multiLevelType w:val="multilevel"/>
    <w:tmpl w:val="C57E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7F52C3"/>
    <w:multiLevelType w:val="multilevel"/>
    <w:tmpl w:val="7A5E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836BF7"/>
    <w:multiLevelType w:val="multilevel"/>
    <w:tmpl w:val="8558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6308A7"/>
    <w:multiLevelType w:val="multilevel"/>
    <w:tmpl w:val="6356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BE16D0"/>
    <w:multiLevelType w:val="multilevel"/>
    <w:tmpl w:val="DF38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EB33F9"/>
    <w:multiLevelType w:val="multilevel"/>
    <w:tmpl w:val="30F6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541423"/>
    <w:multiLevelType w:val="multilevel"/>
    <w:tmpl w:val="508C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D44C23"/>
    <w:multiLevelType w:val="multilevel"/>
    <w:tmpl w:val="2B36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7865E5"/>
    <w:multiLevelType w:val="multilevel"/>
    <w:tmpl w:val="8B36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A122AF"/>
    <w:multiLevelType w:val="multilevel"/>
    <w:tmpl w:val="A0F0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3D0AED"/>
    <w:multiLevelType w:val="multilevel"/>
    <w:tmpl w:val="C208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A419B1"/>
    <w:multiLevelType w:val="multilevel"/>
    <w:tmpl w:val="7F8E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6"/>
  </w:num>
  <w:num w:numId="3">
    <w:abstractNumId w:val="3"/>
  </w:num>
  <w:num w:numId="4">
    <w:abstractNumId w:val="4"/>
  </w:num>
  <w:num w:numId="5">
    <w:abstractNumId w:val="11"/>
  </w:num>
  <w:num w:numId="6">
    <w:abstractNumId w:val="18"/>
  </w:num>
  <w:num w:numId="7">
    <w:abstractNumId w:val="17"/>
  </w:num>
  <w:num w:numId="8">
    <w:abstractNumId w:val="10"/>
  </w:num>
  <w:num w:numId="9">
    <w:abstractNumId w:val="19"/>
  </w:num>
  <w:num w:numId="10">
    <w:abstractNumId w:val="20"/>
  </w:num>
  <w:num w:numId="11">
    <w:abstractNumId w:val="13"/>
  </w:num>
  <w:num w:numId="12">
    <w:abstractNumId w:val="0"/>
  </w:num>
  <w:num w:numId="13">
    <w:abstractNumId w:val="9"/>
  </w:num>
  <w:num w:numId="14">
    <w:abstractNumId w:val="8"/>
  </w:num>
  <w:num w:numId="15">
    <w:abstractNumId w:val="15"/>
  </w:num>
  <w:num w:numId="16">
    <w:abstractNumId w:val="6"/>
  </w:num>
  <w:num w:numId="17">
    <w:abstractNumId w:val="14"/>
  </w:num>
  <w:num w:numId="18">
    <w:abstractNumId w:val="5"/>
  </w:num>
  <w:num w:numId="19">
    <w:abstractNumId w:val="1"/>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1B"/>
    <w:rsid w:val="00004FC1"/>
    <w:rsid w:val="000407FE"/>
    <w:rsid w:val="00061391"/>
    <w:rsid w:val="000F39E7"/>
    <w:rsid w:val="00106FAB"/>
    <w:rsid w:val="00180331"/>
    <w:rsid w:val="00181799"/>
    <w:rsid w:val="001A1F73"/>
    <w:rsid w:val="002059D5"/>
    <w:rsid w:val="00281B15"/>
    <w:rsid w:val="00326F8B"/>
    <w:rsid w:val="003309A9"/>
    <w:rsid w:val="00387C3C"/>
    <w:rsid w:val="003B2D1B"/>
    <w:rsid w:val="00431BFB"/>
    <w:rsid w:val="00445812"/>
    <w:rsid w:val="0046228C"/>
    <w:rsid w:val="004774D9"/>
    <w:rsid w:val="004C4930"/>
    <w:rsid w:val="005E47D0"/>
    <w:rsid w:val="00616EAD"/>
    <w:rsid w:val="00640A22"/>
    <w:rsid w:val="00691391"/>
    <w:rsid w:val="006E2923"/>
    <w:rsid w:val="006F3E85"/>
    <w:rsid w:val="007018CF"/>
    <w:rsid w:val="007606B2"/>
    <w:rsid w:val="0079515A"/>
    <w:rsid w:val="00841218"/>
    <w:rsid w:val="008B5100"/>
    <w:rsid w:val="0093289F"/>
    <w:rsid w:val="009D2B3C"/>
    <w:rsid w:val="00A03359"/>
    <w:rsid w:val="00A036E8"/>
    <w:rsid w:val="00A526F5"/>
    <w:rsid w:val="00A70928"/>
    <w:rsid w:val="00AC2FD3"/>
    <w:rsid w:val="00AC7CEF"/>
    <w:rsid w:val="00AD7091"/>
    <w:rsid w:val="00B03F27"/>
    <w:rsid w:val="00B8642C"/>
    <w:rsid w:val="00C74C74"/>
    <w:rsid w:val="00CD08EC"/>
    <w:rsid w:val="00CF5B10"/>
    <w:rsid w:val="00D1452F"/>
    <w:rsid w:val="00DB2762"/>
    <w:rsid w:val="00DC1C6A"/>
    <w:rsid w:val="00DC5E5F"/>
    <w:rsid w:val="00DD1036"/>
    <w:rsid w:val="00DF1B37"/>
    <w:rsid w:val="00DF4E43"/>
    <w:rsid w:val="00E00603"/>
    <w:rsid w:val="00E42BF9"/>
    <w:rsid w:val="00E44B37"/>
    <w:rsid w:val="00F1607B"/>
    <w:rsid w:val="00F31250"/>
    <w:rsid w:val="00F54D2F"/>
    <w:rsid w:val="00F858A2"/>
    <w:rsid w:val="00FD1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BFCC9"/>
  <w15:chartTrackingRefBased/>
  <w15:docId w15:val="{F2EA0BC1-131C-4C0E-808D-8B9F64F7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80331"/>
    <w:pPr>
      <w:widowControl w:val="0"/>
      <w:autoSpaceDE w:val="0"/>
      <w:autoSpaceDN w:val="0"/>
      <w:adjustRightInd w:val="0"/>
      <w:spacing w:after="0" w:line="240" w:lineRule="auto"/>
      <w:ind w:left="112"/>
      <w:outlineLvl w:val="0"/>
    </w:pPr>
    <w:rPr>
      <w:rFonts w:ascii="Times New Roman" w:eastAsiaTheme="minorEastAsia"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2D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B2D1B"/>
  </w:style>
  <w:style w:type="character" w:customStyle="1" w:styleId="eop">
    <w:name w:val="eop"/>
    <w:basedOn w:val="DefaultParagraphFont"/>
    <w:rsid w:val="003B2D1B"/>
  </w:style>
  <w:style w:type="character" w:customStyle="1" w:styleId="tabchar">
    <w:name w:val="tabchar"/>
    <w:basedOn w:val="DefaultParagraphFont"/>
    <w:rsid w:val="003B2D1B"/>
  </w:style>
  <w:style w:type="character" w:customStyle="1" w:styleId="pagebreaktextspan">
    <w:name w:val="pagebreaktextspan"/>
    <w:basedOn w:val="DefaultParagraphFont"/>
    <w:rsid w:val="003B2D1B"/>
  </w:style>
  <w:style w:type="character" w:customStyle="1" w:styleId="Heading1Char">
    <w:name w:val="Heading 1 Char"/>
    <w:basedOn w:val="DefaultParagraphFont"/>
    <w:link w:val="Heading1"/>
    <w:uiPriority w:val="1"/>
    <w:rsid w:val="00180331"/>
    <w:rPr>
      <w:rFonts w:ascii="Times New Roman" w:eastAsiaTheme="minorEastAsia" w:hAnsi="Times New Roman" w:cs="Times New Roman"/>
      <w:b/>
      <w:bCs/>
      <w:sz w:val="24"/>
      <w:szCs w:val="24"/>
      <w:lang w:eastAsia="en-GB"/>
    </w:rPr>
  </w:style>
  <w:style w:type="paragraph" w:styleId="BodyText">
    <w:name w:val="Body Text"/>
    <w:basedOn w:val="Normal"/>
    <w:link w:val="BodyTextChar"/>
    <w:uiPriority w:val="1"/>
    <w:qFormat/>
    <w:rsid w:val="00180331"/>
    <w:pPr>
      <w:widowControl w:val="0"/>
      <w:autoSpaceDE w:val="0"/>
      <w:autoSpaceDN w:val="0"/>
      <w:adjustRightInd w:val="0"/>
      <w:spacing w:after="0" w:line="240" w:lineRule="auto"/>
      <w:ind w:left="833" w:hanging="360"/>
    </w:pPr>
    <w:rPr>
      <w:rFonts w:ascii="Times New Roman" w:eastAsiaTheme="minorEastAsia" w:hAnsi="Times New Roman" w:cs="Times New Roman"/>
      <w:sz w:val="24"/>
      <w:szCs w:val="24"/>
      <w:lang w:eastAsia="en-GB"/>
    </w:rPr>
  </w:style>
  <w:style w:type="character" w:customStyle="1" w:styleId="BodyTextChar">
    <w:name w:val="Body Text Char"/>
    <w:basedOn w:val="DefaultParagraphFont"/>
    <w:link w:val="BodyText"/>
    <w:uiPriority w:val="1"/>
    <w:rsid w:val="00180331"/>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AC7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842660">
      <w:bodyDiv w:val="1"/>
      <w:marLeft w:val="0"/>
      <w:marRight w:val="0"/>
      <w:marTop w:val="0"/>
      <w:marBottom w:val="0"/>
      <w:divBdr>
        <w:top w:val="none" w:sz="0" w:space="0" w:color="auto"/>
        <w:left w:val="none" w:sz="0" w:space="0" w:color="auto"/>
        <w:bottom w:val="none" w:sz="0" w:space="0" w:color="auto"/>
        <w:right w:val="none" w:sz="0" w:space="0" w:color="auto"/>
      </w:divBdr>
    </w:div>
    <w:div w:id="705568471">
      <w:bodyDiv w:val="1"/>
      <w:marLeft w:val="0"/>
      <w:marRight w:val="0"/>
      <w:marTop w:val="0"/>
      <w:marBottom w:val="0"/>
      <w:divBdr>
        <w:top w:val="none" w:sz="0" w:space="0" w:color="auto"/>
        <w:left w:val="none" w:sz="0" w:space="0" w:color="auto"/>
        <w:bottom w:val="none" w:sz="0" w:space="0" w:color="auto"/>
        <w:right w:val="none" w:sz="0" w:space="0" w:color="auto"/>
      </w:divBdr>
    </w:div>
    <w:div w:id="1891917688">
      <w:bodyDiv w:val="1"/>
      <w:marLeft w:val="0"/>
      <w:marRight w:val="0"/>
      <w:marTop w:val="0"/>
      <w:marBottom w:val="0"/>
      <w:divBdr>
        <w:top w:val="none" w:sz="0" w:space="0" w:color="auto"/>
        <w:left w:val="none" w:sz="0" w:space="0" w:color="auto"/>
        <w:bottom w:val="none" w:sz="0" w:space="0" w:color="auto"/>
        <w:right w:val="none" w:sz="0" w:space="0" w:color="auto"/>
      </w:divBdr>
      <w:divsChild>
        <w:div w:id="631903676">
          <w:marLeft w:val="0"/>
          <w:marRight w:val="0"/>
          <w:marTop w:val="0"/>
          <w:marBottom w:val="0"/>
          <w:divBdr>
            <w:top w:val="none" w:sz="0" w:space="0" w:color="auto"/>
            <w:left w:val="none" w:sz="0" w:space="0" w:color="auto"/>
            <w:bottom w:val="none" w:sz="0" w:space="0" w:color="auto"/>
            <w:right w:val="none" w:sz="0" w:space="0" w:color="auto"/>
          </w:divBdr>
        </w:div>
        <w:div w:id="1852332528">
          <w:marLeft w:val="0"/>
          <w:marRight w:val="0"/>
          <w:marTop w:val="0"/>
          <w:marBottom w:val="0"/>
          <w:divBdr>
            <w:top w:val="none" w:sz="0" w:space="0" w:color="auto"/>
            <w:left w:val="none" w:sz="0" w:space="0" w:color="auto"/>
            <w:bottom w:val="none" w:sz="0" w:space="0" w:color="auto"/>
            <w:right w:val="none" w:sz="0" w:space="0" w:color="auto"/>
          </w:divBdr>
        </w:div>
        <w:div w:id="1921717339">
          <w:marLeft w:val="0"/>
          <w:marRight w:val="0"/>
          <w:marTop w:val="0"/>
          <w:marBottom w:val="0"/>
          <w:divBdr>
            <w:top w:val="none" w:sz="0" w:space="0" w:color="auto"/>
            <w:left w:val="none" w:sz="0" w:space="0" w:color="auto"/>
            <w:bottom w:val="none" w:sz="0" w:space="0" w:color="auto"/>
            <w:right w:val="none" w:sz="0" w:space="0" w:color="auto"/>
          </w:divBdr>
        </w:div>
        <w:div w:id="1820295128">
          <w:marLeft w:val="0"/>
          <w:marRight w:val="0"/>
          <w:marTop w:val="0"/>
          <w:marBottom w:val="0"/>
          <w:divBdr>
            <w:top w:val="none" w:sz="0" w:space="0" w:color="auto"/>
            <w:left w:val="none" w:sz="0" w:space="0" w:color="auto"/>
            <w:bottom w:val="none" w:sz="0" w:space="0" w:color="auto"/>
            <w:right w:val="none" w:sz="0" w:space="0" w:color="auto"/>
          </w:divBdr>
        </w:div>
        <w:div w:id="527182714">
          <w:marLeft w:val="0"/>
          <w:marRight w:val="0"/>
          <w:marTop w:val="0"/>
          <w:marBottom w:val="0"/>
          <w:divBdr>
            <w:top w:val="none" w:sz="0" w:space="0" w:color="auto"/>
            <w:left w:val="none" w:sz="0" w:space="0" w:color="auto"/>
            <w:bottom w:val="none" w:sz="0" w:space="0" w:color="auto"/>
            <w:right w:val="none" w:sz="0" w:space="0" w:color="auto"/>
          </w:divBdr>
        </w:div>
        <w:div w:id="1762681009">
          <w:marLeft w:val="0"/>
          <w:marRight w:val="0"/>
          <w:marTop w:val="0"/>
          <w:marBottom w:val="0"/>
          <w:divBdr>
            <w:top w:val="none" w:sz="0" w:space="0" w:color="auto"/>
            <w:left w:val="none" w:sz="0" w:space="0" w:color="auto"/>
            <w:bottom w:val="none" w:sz="0" w:space="0" w:color="auto"/>
            <w:right w:val="none" w:sz="0" w:space="0" w:color="auto"/>
          </w:divBdr>
        </w:div>
        <w:div w:id="225261136">
          <w:marLeft w:val="0"/>
          <w:marRight w:val="0"/>
          <w:marTop w:val="0"/>
          <w:marBottom w:val="0"/>
          <w:divBdr>
            <w:top w:val="none" w:sz="0" w:space="0" w:color="auto"/>
            <w:left w:val="none" w:sz="0" w:space="0" w:color="auto"/>
            <w:bottom w:val="none" w:sz="0" w:space="0" w:color="auto"/>
            <w:right w:val="none" w:sz="0" w:space="0" w:color="auto"/>
          </w:divBdr>
        </w:div>
        <w:div w:id="1143735772">
          <w:marLeft w:val="0"/>
          <w:marRight w:val="0"/>
          <w:marTop w:val="0"/>
          <w:marBottom w:val="0"/>
          <w:divBdr>
            <w:top w:val="none" w:sz="0" w:space="0" w:color="auto"/>
            <w:left w:val="none" w:sz="0" w:space="0" w:color="auto"/>
            <w:bottom w:val="none" w:sz="0" w:space="0" w:color="auto"/>
            <w:right w:val="none" w:sz="0" w:space="0" w:color="auto"/>
          </w:divBdr>
        </w:div>
        <w:div w:id="1351564237">
          <w:marLeft w:val="0"/>
          <w:marRight w:val="0"/>
          <w:marTop w:val="0"/>
          <w:marBottom w:val="0"/>
          <w:divBdr>
            <w:top w:val="none" w:sz="0" w:space="0" w:color="auto"/>
            <w:left w:val="none" w:sz="0" w:space="0" w:color="auto"/>
            <w:bottom w:val="none" w:sz="0" w:space="0" w:color="auto"/>
            <w:right w:val="none" w:sz="0" w:space="0" w:color="auto"/>
          </w:divBdr>
        </w:div>
        <w:div w:id="1192501108">
          <w:marLeft w:val="0"/>
          <w:marRight w:val="0"/>
          <w:marTop w:val="0"/>
          <w:marBottom w:val="0"/>
          <w:divBdr>
            <w:top w:val="none" w:sz="0" w:space="0" w:color="auto"/>
            <w:left w:val="none" w:sz="0" w:space="0" w:color="auto"/>
            <w:bottom w:val="none" w:sz="0" w:space="0" w:color="auto"/>
            <w:right w:val="none" w:sz="0" w:space="0" w:color="auto"/>
          </w:divBdr>
        </w:div>
        <w:div w:id="1148788313">
          <w:marLeft w:val="0"/>
          <w:marRight w:val="0"/>
          <w:marTop w:val="0"/>
          <w:marBottom w:val="0"/>
          <w:divBdr>
            <w:top w:val="none" w:sz="0" w:space="0" w:color="auto"/>
            <w:left w:val="none" w:sz="0" w:space="0" w:color="auto"/>
            <w:bottom w:val="none" w:sz="0" w:space="0" w:color="auto"/>
            <w:right w:val="none" w:sz="0" w:space="0" w:color="auto"/>
          </w:divBdr>
        </w:div>
        <w:div w:id="987975410">
          <w:marLeft w:val="0"/>
          <w:marRight w:val="0"/>
          <w:marTop w:val="0"/>
          <w:marBottom w:val="0"/>
          <w:divBdr>
            <w:top w:val="none" w:sz="0" w:space="0" w:color="auto"/>
            <w:left w:val="none" w:sz="0" w:space="0" w:color="auto"/>
            <w:bottom w:val="none" w:sz="0" w:space="0" w:color="auto"/>
            <w:right w:val="none" w:sz="0" w:space="0" w:color="auto"/>
          </w:divBdr>
        </w:div>
        <w:div w:id="1242256282">
          <w:marLeft w:val="0"/>
          <w:marRight w:val="0"/>
          <w:marTop w:val="0"/>
          <w:marBottom w:val="0"/>
          <w:divBdr>
            <w:top w:val="none" w:sz="0" w:space="0" w:color="auto"/>
            <w:left w:val="none" w:sz="0" w:space="0" w:color="auto"/>
            <w:bottom w:val="none" w:sz="0" w:space="0" w:color="auto"/>
            <w:right w:val="none" w:sz="0" w:space="0" w:color="auto"/>
          </w:divBdr>
        </w:div>
        <w:div w:id="1335063391">
          <w:marLeft w:val="0"/>
          <w:marRight w:val="0"/>
          <w:marTop w:val="0"/>
          <w:marBottom w:val="0"/>
          <w:divBdr>
            <w:top w:val="none" w:sz="0" w:space="0" w:color="auto"/>
            <w:left w:val="none" w:sz="0" w:space="0" w:color="auto"/>
            <w:bottom w:val="none" w:sz="0" w:space="0" w:color="auto"/>
            <w:right w:val="none" w:sz="0" w:space="0" w:color="auto"/>
          </w:divBdr>
        </w:div>
        <w:div w:id="788208964">
          <w:marLeft w:val="0"/>
          <w:marRight w:val="0"/>
          <w:marTop w:val="0"/>
          <w:marBottom w:val="0"/>
          <w:divBdr>
            <w:top w:val="none" w:sz="0" w:space="0" w:color="auto"/>
            <w:left w:val="none" w:sz="0" w:space="0" w:color="auto"/>
            <w:bottom w:val="none" w:sz="0" w:space="0" w:color="auto"/>
            <w:right w:val="none" w:sz="0" w:space="0" w:color="auto"/>
          </w:divBdr>
        </w:div>
        <w:div w:id="1108890350">
          <w:marLeft w:val="0"/>
          <w:marRight w:val="0"/>
          <w:marTop w:val="0"/>
          <w:marBottom w:val="0"/>
          <w:divBdr>
            <w:top w:val="none" w:sz="0" w:space="0" w:color="auto"/>
            <w:left w:val="none" w:sz="0" w:space="0" w:color="auto"/>
            <w:bottom w:val="none" w:sz="0" w:space="0" w:color="auto"/>
            <w:right w:val="none" w:sz="0" w:space="0" w:color="auto"/>
          </w:divBdr>
        </w:div>
        <w:div w:id="353960832">
          <w:marLeft w:val="0"/>
          <w:marRight w:val="0"/>
          <w:marTop w:val="0"/>
          <w:marBottom w:val="0"/>
          <w:divBdr>
            <w:top w:val="none" w:sz="0" w:space="0" w:color="auto"/>
            <w:left w:val="none" w:sz="0" w:space="0" w:color="auto"/>
            <w:bottom w:val="none" w:sz="0" w:space="0" w:color="auto"/>
            <w:right w:val="none" w:sz="0" w:space="0" w:color="auto"/>
          </w:divBdr>
        </w:div>
        <w:div w:id="1579947997">
          <w:marLeft w:val="0"/>
          <w:marRight w:val="0"/>
          <w:marTop w:val="0"/>
          <w:marBottom w:val="0"/>
          <w:divBdr>
            <w:top w:val="none" w:sz="0" w:space="0" w:color="auto"/>
            <w:left w:val="none" w:sz="0" w:space="0" w:color="auto"/>
            <w:bottom w:val="none" w:sz="0" w:space="0" w:color="auto"/>
            <w:right w:val="none" w:sz="0" w:space="0" w:color="auto"/>
          </w:divBdr>
        </w:div>
        <w:div w:id="46683921">
          <w:marLeft w:val="0"/>
          <w:marRight w:val="0"/>
          <w:marTop w:val="0"/>
          <w:marBottom w:val="0"/>
          <w:divBdr>
            <w:top w:val="none" w:sz="0" w:space="0" w:color="auto"/>
            <w:left w:val="none" w:sz="0" w:space="0" w:color="auto"/>
            <w:bottom w:val="none" w:sz="0" w:space="0" w:color="auto"/>
            <w:right w:val="none" w:sz="0" w:space="0" w:color="auto"/>
          </w:divBdr>
        </w:div>
        <w:div w:id="1233125491">
          <w:marLeft w:val="0"/>
          <w:marRight w:val="0"/>
          <w:marTop w:val="0"/>
          <w:marBottom w:val="0"/>
          <w:divBdr>
            <w:top w:val="none" w:sz="0" w:space="0" w:color="auto"/>
            <w:left w:val="none" w:sz="0" w:space="0" w:color="auto"/>
            <w:bottom w:val="none" w:sz="0" w:space="0" w:color="auto"/>
            <w:right w:val="none" w:sz="0" w:space="0" w:color="auto"/>
          </w:divBdr>
        </w:div>
        <w:div w:id="1314794938">
          <w:marLeft w:val="0"/>
          <w:marRight w:val="0"/>
          <w:marTop w:val="0"/>
          <w:marBottom w:val="0"/>
          <w:divBdr>
            <w:top w:val="none" w:sz="0" w:space="0" w:color="auto"/>
            <w:left w:val="none" w:sz="0" w:space="0" w:color="auto"/>
            <w:bottom w:val="none" w:sz="0" w:space="0" w:color="auto"/>
            <w:right w:val="none" w:sz="0" w:space="0" w:color="auto"/>
          </w:divBdr>
        </w:div>
        <w:div w:id="1007365559">
          <w:marLeft w:val="0"/>
          <w:marRight w:val="0"/>
          <w:marTop w:val="0"/>
          <w:marBottom w:val="0"/>
          <w:divBdr>
            <w:top w:val="none" w:sz="0" w:space="0" w:color="auto"/>
            <w:left w:val="none" w:sz="0" w:space="0" w:color="auto"/>
            <w:bottom w:val="none" w:sz="0" w:space="0" w:color="auto"/>
            <w:right w:val="none" w:sz="0" w:space="0" w:color="auto"/>
          </w:divBdr>
        </w:div>
        <w:div w:id="1539584671">
          <w:marLeft w:val="0"/>
          <w:marRight w:val="0"/>
          <w:marTop w:val="0"/>
          <w:marBottom w:val="0"/>
          <w:divBdr>
            <w:top w:val="none" w:sz="0" w:space="0" w:color="auto"/>
            <w:left w:val="none" w:sz="0" w:space="0" w:color="auto"/>
            <w:bottom w:val="none" w:sz="0" w:space="0" w:color="auto"/>
            <w:right w:val="none" w:sz="0" w:space="0" w:color="auto"/>
          </w:divBdr>
        </w:div>
        <w:div w:id="98067679">
          <w:marLeft w:val="0"/>
          <w:marRight w:val="0"/>
          <w:marTop w:val="0"/>
          <w:marBottom w:val="0"/>
          <w:divBdr>
            <w:top w:val="none" w:sz="0" w:space="0" w:color="auto"/>
            <w:left w:val="none" w:sz="0" w:space="0" w:color="auto"/>
            <w:bottom w:val="none" w:sz="0" w:space="0" w:color="auto"/>
            <w:right w:val="none" w:sz="0" w:space="0" w:color="auto"/>
          </w:divBdr>
          <w:divsChild>
            <w:div w:id="313922879">
              <w:marLeft w:val="0"/>
              <w:marRight w:val="0"/>
              <w:marTop w:val="0"/>
              <w:marBottom w:val="0"/>
              <w:divBdr>
                <w:top w:val="none" w:sz="0" w:space="0" w:color="auto"/>
                <w:left w:val="none" w:sz="0" w:space="0" w:color="auto"/>
                <w:bottom w:val="none" w:sz="0" w:space="0" w:color="auto"/>
                <w:right w:val="none" w:sz="0" w:space="0" w:color="auto"/>
              </w:divBdr>
            </w:div>
            <w:div w:id="1817212639">
              <w:marLeft w:val="0"/>
              <w:marRight w:val="0"/>
              <w:marTop w:val="0"/>
              <w:marBottom w:val="0"/>
              <w:divBdr>
                <w:top w:val="none" w:sz="0" w:space="0" w:color="auto"/>
                <w:left w:val="none" w:sz="0" w:space="0" w:color="auto"/>
                <w:bottom w:val="none" w:sz="0" w:space="0" w:color="auto"/>
                <w:right w:val="none" w:sz="0" w:space="0" w:color="auto"/>
              </w:divBdr>
            </w:div>
          </w:divsChild>
        </w:div>
        <w:div w:id="179900755">
          <w:marLeft w:val="0"/>
          <w:marRight w:val="0"/>
          <w:marTop w:val="0"/>
          <w:marBottom w:val="0"/>
          <w:divBdr>
            <w:top w:val="none" w:sz="0" w:space="0" w:color="auto"/>
            <w:left w:val="none" w:sz="0" w:space="0" w:color="auto"/>
            <w:bottom w:val="none" w:sz="0" w:space="0" w:color="auto"/>
            <w:right w:val="none" w:sz="0" w:space="0" w:color="auto"/>
          </w:divBdr>
          <w:divsChild>
            <w:div w:id="1879001443">
              <w:marLeft w:val="0"/>
              <w:marRight w:val="0"/>
              <w:marTop w:val="0"/>
              <w:marBottom w:val="0"/>
              <w:divBdr>
                <w:top w:val="none" w:sz="0" w:space="0" w:color="auto"/>
                <w:left w:val="none" w:sz="0" w:space="0" w:color="auto"/>
                <w:bottom w:val="none" w:sz="0" w:space="0" w:color="auto"/>
                <w:right w:val="none" w:sz="0" w:space="0" w:color="auto"/>
              </w:divBdr>
            </w:div>
          </w:divsChild>
        </w:div>
        <w:div w:id="390421415">
          <w:marLeft w:val="0"/>
          <w:marRight w:val="0"/>
          <w:marTop w:val="0"/>
          <w:marBottom w:val="0"/>
          <w:divBdr>
            <w:top w:val="none" w:sz="0" w:space="0" w:color="auto"/>
            <w:left w:val="none" w:sz="0" w:space="0" w:color="auto"/>
            <w:bottom w:val="none" w:sz="0" w:space="0" w:color="auto"/>
            <w:right w:val="none" w:sz="0" w:space="0" w:color="auto"/>
          </w:divBdr>
          <w:divsChild>
            <w:div w:id="318270255">
              <w:marLeft w:val="0"/>
              <w:marRight w:val="0"/>
              <w:marTop w:val="0"/>
              <w:marBottom w:val="0"/>
              <w:divBdr>
                <w:top w:val="none" w:sz="0" w:space="0" w:color="auto"/>
                <w:left w:val="none" w:sz="0" w:space="0" w:color="auto"/>
                <w:bottom w:val="none" w:sz="0" w:space="0" w:color="auto"/>
                <w:right w:val="none" w:sz="0" w:space="0" w:color="auto"/>
              </w:divBdr>
            </w:div>
            <w:div w:id="549456982">
              <w:marLeft w:val="0"/>
              <w:marRight w:val="0"/>
              <w:marTop w:val="0"/>
              <w:marBottom w:val="0"/>
              <w:divBdr>
                <w:top w:val="none" w:sz="0" w:space="0" w:color="auto"/>
                <w:left w:val="none" w:sz="0" w:space="0" w:color="auto"/>
                <w:bottom w:val="none" w:sz="0" w:space="0" w:color="auto"/>
                <w:right w:val="none" w:sz="0" w:space="0" w:color="auto"/>
              </w:divBdr>
            </w:div>
            <w:div w:id="939069058">
              <w:marLeft w:val="0"/>
              <w:marRight w:val="0"/>
              <w:marTop w:val="0"/>
              <w:marBottom w:val="0"/>
              <w:divBdr>
                <w:top w:val="none" w:sz="0" w:space="0" w:color="auto"/>
                <w:left w:val="none" w:sz="0" w:space="0" w:color="auto"/>
                <w:bottom w:val="none" w:sz="0" w:space="0" w:color="auto"/>
                <w:right w:val="none" w:sz="0" w:space="0" w:color="auto"/>
              </w:divBdr>
            </w:div>
            <w:div w:id="1630479917">
              <w:marLeft w:val="0"/>
              <w:marRight w:val="0"/>
              <w:marTop w:val="0"/>
              <w:marBottom w:val="0"/>
              <w:divBdr>
                <w:top w:val="none" w:sz="0" w:space="0" w:color="auto"/>
                <w:left w:val="none" w:sz="0" w:space="0" w:color="auto"/>
                <w:bottom w:val="none" w:sz="0" w:space="0" w:color="auto"/>
                <w:right w:val="none" w:sz="0" w:space="0" w:color="auto"/>
              </w:divBdr>
            </w:div>
          </w:divsChild>
        </w:div>
        <w:div w:id="2080058928">
          <w:marLeft w:val="0"/>
          <w:marRight w:val="0"/>
          <w:marTop w:val="0"/>
          <w:marBottom w:val="0"/>
          <w:divBdr>
            <w:top w:val="none" w:sz="0" w:space="0" w:color="auto"/>
            <w:left w:val="none" w:sz="0" w:space="0" w:color="auto"/>
            <w:bottom w:val="none" w:sz="0" w:space="0" w:color="auto"/>
            <w:right w:val="none" w:sz="0" w:space="0" w:color="auto"/>
          </w:divBdr>
          <w:divsChild>
            <w:div w:id="73432576">
              <w:marLeft w:val="0"/>
              <w:marRight w:val="0"/>
              <w:marTop w:val="0"/>
              <w:marBottom w:val="0"/>
              <w:divBdr>
                <w:top w:val="none" w:sz="0" w:space="0" w:color="auto"/>
                <w:left w:val="none" w:sz="0" w:space="0" w:color="auto"/>
                <w:bottom w:val="none" w:sz="0" w:space="0" w:color="auto"/>
                <w:right w:val="none" w:sz="0" w:space="0" w:color="auto"/>
              </w:divBdr>
            </w:div>
          </w:divsChild>
        </w:div>
        <w:div w:id="508643526">
          <w:marLeft w:val="0"/>
          <w:marRight w:val="0"/>
          <w:marTop w:val="0"/>
          <w:marBottom w:val="0"/>
          <w:divBdr>
            <w:top w:val="none" w:sz="0" w:space="0" w:color="auto"/>
            <w:left w:val="none" w:sz="0" w:space="0" w:color="auto"/>
            <w:bottom w:val="none" w:sz="0" w:space="0" w:color="auto"/>
            <w:right w:val="none" w:sz="0" w:space="0" w:color="auto"/>
          </w:divBdr>
          <w:divsChild>
            <w:div w:id="1464881998">
              <w:marLeft w:val="0"/>
              <w:marRight w:val="0"/>
              <w:marTop w:val="0"/>
              <w:marBottom w:val="0"/>
              <w:divBdr>
                <w:top w:val="none" w:sz="0" w:space="0" w:color="auto"/>
                <w:left w:val="none" w:sz="0" w:space="0" w:color="auto"/>
                <w:bottom w:val="none" w:sz="0" w:space="0" w:color="auto"/>
                <w:right w:val="none" w:sz="0" w:space="0" w:color="auto"/>
              </w:divBdr>
            </w:div>
            <w:div w:id="81337524">
              <w:marLeft w:val="0"/>
              <w:marRight w:val="0"/>
              <w:marTop w:val="0"/>
              <w:marBottom w:val="0"/>
              <w:divBdr>
                <w:top w:val="none" w:sz="0" w:space="0" w:color="auto"/>
                <w:left w:val="none" w:sz="0" w:space="0" w:color="auto"/>
                <w:bottom w:val="none" w:sz="0" w:space="0" w:color="auto"/>
                <w:right w:val="none" w:sz="0" w:space="0" w:color="auto"/>
              </w:divBdr>
            </w:div>
            <w:div w:id="863713279">
              <w:marLeft w:val="0"/>
              <w:marRight w:val="0"/>
              <w:marTop w:val="0"/>
              <w:marBottom w:val="0"/>
              <w:divBdr>
                <w:top w:val="none" w:sz="0" w:space="0" w:color="auto"/>
                <w:left w:val="none" w:sz="0" w:space="0" w:color="auto"/>
                <w:bottom w:val="none" w:sz="0" w:space="0" w:color="auto"/>
                <w:right w:val="none" w:sz="0" w:space="0" w:color="auto"/>
              </w:divBdr>
            </w:div>
            <w:div w:id="1253733255">
              <w:marLeft w:val="0"/>
              <w:marRight w:val="0"/>
              <w:marTop w:val="0"/>
              <w:marBottom w:val="0"/>
              <w:divBdr>
                <w:top w:val="none" w:sz="0" w:space="0" w:color="auto"/>
                <w:left w:val="none" w:sz="0" w:space="0" w:color="auto"/>
                <w:bottom w:val="none" w:sz="0" w:space="0" w:color="auto"/>
                <w:right w:val="none" w:sz="0" w:space="0" w:color="auto"/>
              </w:divBdr>
            </w:div>
          </w:divsChild>
        </w:div>
        <w:div w:id="32115574">
          <w:marLeft w:val="0"/>
          <w:marRight w:val="0"/>
          <w:marTop w:val="0"/>
          <w:marBottom w:val="0"/>
          <w:divBdr>
            <w:top w:val="none" w:sz="0" w:space="0" w:color="auto"/>
            <w:left w:val="none" w:sz="0" w:space="0" w:color="auto"/>
            <w:bottom w:val="none" w:sz="0" w:space="0" w:color="auto"/>
            <w:right w:val="none" w:sz="0" w:space="0" w:color="auto"/>
          </w:divBdr>
        </w:div>
        <w:div w:id="888999982">
          <w:marLeft w:val="0"/>
          <w:marRight w:val="0"/>
          <w:marTop w:val="0"/>
          <w:marBottom w:val="0"/>
          <w:divBdr>
            <w:top w:val="none" w:sz="0" w:space="0" w:color="auto"/>
            <w:left w:val="none" w:sz="0" w:space="0" w:color="auto"/>
            <w:bottom w:val="none" w:sz="0" w:space="0" w:color="auto"/>
            <w:right w:val="none" w:sz="0" w:space="0" w:color="auto"/>
          </w:divBdr>
        </w:div>
        <w:div w:id="1075131422">
          <w:marLeft w:val="0"/>
          <w:marRight w:val="0"/>
          <w:marTop w:val="0"/>
          <w:marBottom w:val="0"/>
          <w:divBdr>
            <w:top w:val="none" w:sz="0" w:space="0" w:color="auto"/>
            <w:left w:val="none" w:sz="0" w:space="0" w:color="auto"/>
            <w:bottom w:val="none" w:sz="0" w:space="0" w:color="auto"/>
            <w:right w:val="none" w:sz="0" w:space="0" w:color="auto"/>
          </w:divBdr>
        </w:div>
        <w:div w:id="2036687282">
          <w:marLeft w:val="0"/>
          <w:marRight w:val="0"/>
          <w:marTop w:val="0"/>
          <w:marBottom w:val="0"/>
          <w:divBdr>
            <w:top w:val="none" w:sz="0" w:space="0" w:color="auto"/>
            <w:left w:val="none" w:sz="0" w:space="0" w:color="auto"/>
            <w:bottom w:val="none" w:sz="0" w:space="0" w:color="auto"/>
            <w:right w:val="none" w:sz="0" w:space="0" w:color="auto"/>
          </w:divBdr>
        </w:div>
        <w:div w:id="166596822">
          <w:marLeft w:val="0"/>
          <w:marRight w:val="0"/>
          <w:marTop w:val="0"/>
          <w:marBottom w:val="0"/>
          <w:divBdr>
            <w:top w:val="none" w:sz="0" w:space="0" w:color="auto"/>
            <w:left w:val="none" w:sz="0" w:space="0" w:color="auto"/>
            <w:bottom w:val="none" w:sz="0" w:space="0" w:color="auto"/>
            <w:right w:val="none" w:sz="0" w:space="0" w:color="auto"/>
          </w:divBdr>
        </w:div>
        <w:div w:id="2012877468">
          <w:marLeft w:val="0"/>
          <w:marRight w:val="0"/>
          <w:marTop w:val="0"/>
          <w:marBottom w:val="0"/>
          <w:divBdr>
            <w:top w:val="none" w:sz="0" w:space="0" w:color="auto"/>
            <w:left w:val="none" w:sz="0" w:space="0" w:color="auto"/>
            <w:bottom w:val="none" w:sz="0" w:space="0" w:color="auto"/>
            <w:right w:val="none" w:sz="0" w:space="0" w:color="auto"/>
          </w:divBdr>
        </w:div>
        <w:div w:id="178081924">
          <w:marLeft w:val="0"/>
          <w:marRight w:val="0"/>
          <w:marTop w:val="0"/>
          <w:marBottom w:val="0"/>
          <w:divBdr>
            <w:top w:val="none" w:sz="0" w:space="0" w:color="auto"/>
            <w:left w:val="none" w:sz="0" w:space="0" w:color="auto"/>
            <w:bottom w:val="none" w:sz="0" w:space="0" w:color="auto"/>
            <w:right w:val="none" w:sz="0" w:space="0" w:color="auto"/>
          </w:divBdr>
        </w:div>
        <w:div w:id="1262108276">
          <w:marLeft w:val="0"/>
          <w:marRight w:val="0"/>
          <w:marTop w:val="0"/>
          <w:marBottom w:val="0"/>
          <w:divBdr>
            <w:top w:val="none" w:sz="0" w:space="0" w:color="auto"/>
            <w:left w:val="none" w:sz="0" w:space="0" w:color="auto"/>
            <w:bottom w:val="none" w:sz="0" w:space="0" w:color="auto"/>
            <w:right w:val="none" w:sz="0" w:space="0" w:color="auto"/>
          </w:divBdr>
          <w:divsChild>
            <w:div w:id="608396657">
              <w:marLeft w:val="0"/>
              <w:marRight w:val="0"/>
              <w:marTop w:val="30"/>
              <w:marBottom w:val="30"/>
              <w:divBdr>
                <w:top w:val="none" w:sz="0" w:space="0" w:color="auto"/>
                <w:left w:val="none" w:sz="0" w:space="0" w:color="auto"/>
                <w:bottom w:val="none" w:sz="0" w:space="0" w:color="auto"/>
                <w:right w:val="none" w:sz="0" w:space="0" w:color="auto"/>
              </w:divBdr>
              <w:divsChild>
                <w:div w:id="1826505480">
                  <w:marLeft w:val="0"/>
                  <w:marRight w:val="0"/>
                  <w:marTop w:val="0"/>
                  <w:marBottom w:val="0"/>
                  <w:divBdr>
                    <w:top w:val="none" w:sz="0" w:space="0" w:color="auto"/>
                    <w:left w:val="none" w:sz="0" w:space="0" w:color="auto"/>
                    <w:bottom w:val="none" w:sz="0" w:space="0" w:color="auto"/>
                    <w:right w:val="none" w:sz="0" w:space="0" w:color="auto"/>
                  </w:divBdr>
                  <w:divsChild>
                    <w:div w:id="1998603662">
                      <w:marLeft w:val="0"/>
                      <w:marRight w:val="0"/>
                      <w:marTop w:val="0"/>
                      <w:marBottom w:val="0"/>
                      <w:divBdr>
                        <w:top w:val="none" w:sz="0" w:space="0" w:color="auto"/>
                        <w:left w:val="none" w:sz="0" w:space="0" w:color="auto"/>
                        <w:bottom w:val="none" w:sz="0" w:space="0" w:color="auto"/>
                        <w:right w:val="none" w:sz="0" w:space="0" w:color="auto"/>
                      </w:divBdr>
                    </w:div>
                  </w:divsChild>
                </w:div>
                <w:div w:id="1789007613">
                  <w:marLeft w:val="0"/>
                  <w:marRight w:val="0"/>
                  <w:marTop w:val="0"/>
                  <w:marBottom w:val="0"/>
                  <w:divBdr>
                    <w:top w:val="none" w:sz="0" w:space="0" w:color="auto"/>
                    <w:left w:val="none" w:sz="0" w:space="0" w:color="auto"/>
                    <w:bottom w:val="none" w:sz="0" w:space="0" w:color="auto"/>
                    <w:right w:val="none" w:sz="0" w:space="0" w:color="auto"/>
                  </w:divBdr>
                  <w:divsChild>
                    <w:div w:id="937369935">
                      <w:marLeft w:val="0"/>
                      <w:marRight w:val="0"/>
                      <w:marTop w:val="0"/>
                      <w:marBottom w:val="0"/>
                      <w:divBdr>
                        <w:top w:val="none" w:sz="0" w:space="0" w:color="auto"/>
                        <w:left w:val="none" w:sz="0" w:space="0" w:color="auto"/>
                        <w:bottom w:val="none" w:sz="0" w:space="0" w:color="auto"/>
                        <w:right w:val="none" w:sz="0" w:space="0" w:color="auto"/>
                      </w:divBdr>
                    </w:div>
                  </w:divsChild>
                </w:div>
                <w:div w:id="1487670389">
                  <w:marLeft w:val="0"/>
                  <w:marRight w:val="0"/>
                  <w:marTop w:val="0"/>
                  <w:marBottom w:val="0"/>
                  <w:divBdr>
                    <w:top w:val="none" w:sz="0" w:space="0" w:color="auto"/>
                    <w:left w:val="none" w:sz="0" w:space="0" w:color="auto"/>
                    <w:bottom w:val="none" w:sz="0" w:space="0" w:color="auto"/>
                    <w:right w:val="none" w:sz="0" w:space="0" w:color="auto"/>
                  </w:divBdr>
                  <w:divsChild>
                    <w:div w:id="1723140536">
                      <w:marLeft w:val="0"/>
                      <w:marRight w:val="0"/>
                      <w:marTop w:val="0"/>
                      <w:marBottom w:val="0"/>
                      <w:divBdr>
                        <w:top w:val="none" w:sz="0" w:space="0" w:color="auto"/>
                        <w:left w:val="none" w:sz="0" w:space="0" w:color="auto"/>
                        <w:bottom w:val="none" w:sz="0" w:space="0" w:color="auto"/>
                        <w:right w:val="none" w:sz="0" w:space="0" w:color="auto"/>
                      </w:divBdr>
                    </w:div>
                  </w:divsChild>
                </w:div>
                <w:div w:id="1104107439">
                  <w:marLeft w:val="0"/>
                  <w:marRight w:val="0"/>
                  <w:marTop w:val="0"/>
                  <w:marBottom w:val="0"/>
                  <w:divBdr>
                    <w:top w:val="none" w:sz="0" w:space="0" w:color="auto"/>
                    <w:left w:val="none" w:sz="0" w:space="0" w:color="auto"/>
                    <w:bottom w:val="none" w:sz="0" w:space="0" w:color="auto"/>
                    <w:right w:val="none" w:sz="0" w:space="0" w:color="auto"/>
                  </w:divBdr>
                  <w:divsChild>
                    <w:div w:id="1611274894">
                      <w:marLeft w:val="0"/>
                      <w:marRight w:val="0"/>
                      <w:marTop w:val="0"/>
                      <w:marBottom w:val="0"/>
                      <w:divBdr>
                        <w:top w:val="none" w:sz="0" w:space="0" w:color="auto"/>
                        <w:left w:val="none" w:sz="0" w:space="0" w:color="auto"/>
                        <w:bottom w:val="none" w:sz="0" w:space="0" w:color="auto"/>
                        <w:right w:val="none" w:sz="0" w:space="0" w:color="auto"/>
                      </w:divBdr>
                    </w:div>
                  </w:divsChild>
                </w:div>
                <w:div w:id="496963731">
                  <w:marLeft w:val="0"/>
                  <w:marRight w:val="0"/>
                  <w:marTop w:val="0"/>
                  <w:marBottom w:val="0"/>
                  <w:divBdr>
                    <w:top w:val="none" w:sz="0" w:space="0" w:color="auto"/>
                    <w:left w:val="none" w:sz="0" w:space="0" w:color="auto"/>
                    <w:bottom w:val="none" w:sz="0" w:space="0" w:color="auto"/>
                    <w:right w:val="none" w:sz="0" w:space="0" w:color="auto"/>
                  </w:divBdr>
                  <w:divsChild>
                    <w:div w:id="28380248">
                      <w:marLeft w:val="0"/>
                      <w:marRight w:val="0"/>
                      <w:marTop w:val="0"/>
                      <w:marBottom w:val="0"/>
                      <w:divBdr>
                        <w:top w:val="none" w:sz="0" w:space="0" w:color="auto"/>
                        <w:left w:val="none" w:sz="0" w:space="0" w:color="auto"/>
                        <w:bottom w:val="none" w:sz="0" w:space="0" w:color="auto"/>
                        <w:right w:val="none" w:sz="0" w:space="0" w:color="auto"/>
                      </w:divBdr>
                    </w:div>
                  </w:divsChild>
                </w:div>
                <w:div w:id="1927958510">
                  <w:marLeft w:val="0"/>
                  <w:marRight w:val="0"/>
                  <w:marTop w:val="0"/>
                  <w:marBottom w:val="0"/>
                  <w:divBdr>
                    <w:top w:val="none" w:sz="0" w:space="0" w:color="auto"/>
                    <w:left w:val="none" w:sz="0" w:space="0" w:color="auto"/>
                    <w:bottom w:val="none" w:sz="0" w:space="0" w:color="auto"/>
                    <w:right w:val="none" w:sz="0" w:space="0" w:color="auto"/>
                  </w:divBdr>
                  <w:divsChild>
                    <w:div w:id="1372220014">
                      <w:marLeft w:val="0"/>
                      <w:marRight w:val="0"/>
                      <w:marTop w:val="0"/>
                      <w:marBottom w:val="0"/>
                      <w:divBdr>
                        <w:top w:val="none" w:sz="0" w:space="0" w:color="auto"/>
                        <w:left w:val="none" w:sz="0" w:space="0" w:color="auto"/>
                        <w:bottom w:val="none" w:sz="0" w:space="0" w:color="auto"/>
                        <w:right w:val="none" w:sz="0" w:space="0" w:color="auto"/>
                      </w:divBdr>
                    </w:div>
                    <w:div w:id="858934077">
                      <w:marLeft w:val="0"/>
                      <w:marRight w:val="0"/>
                      <w:marTop w:val="0"/>
                      <w:marBottom w:val="0"/>
                      <w:divBdr>
                        <w:top w:val="none" w:sz="0" w:space="0" w:color="auto"/>
                        <w:left w:val="none" w:sz="0" w:space="0" w:color="auto"/>
                        <w:bottom w:val="none" w:sz="0" w:space="0" w:color="auto"/>
                        <w:right w:val="none" w:sz="0" w:space="0" w:color="auto"/>
                      </w:divBdr>
                    </w:div>
                  </w:divsChild>
                </w:div>
                <w:div w:id="1502698979">
                  <w:marLeft w:val="0"/>
                  <w:marRight w:val="0"/>
                  <w:marTop w:val="0"/>
                  <w:marBottom w:val="0"/>
                  <w:divBdr>
                    <w:top w:val="none" w:sz="0" w:space="0" w:color="auto"/>
                    <w:left w:val="none" w:sz="0" w:space="0" w:color="auto"/>
                    <w:bottom w:val="none" w:sz="0" w:space="0" w:color="auto"/>
                    <w:right w:val="none" w:sz="0" w:space="0" w:color="auto"/>
                  </w:divBdr>
                  <w:divsChild>
                    <w:div w:id="1836846026">
                      <w:marLeft w:val="0"/>
                      <w:marRight w:val="0"/>
                      <w:marTop w:val="0"/>
                      <w:marBottom w:val="0"/>
                      <w:divBdr>
                        <w:top w:val="none" w:sz="0" w:space="0" w:color="auto"/>
                        <w:left w:val="none" w:sz="0" w:space="0" w:color="auto"/>
                        <w:bottom w:val="none" w:sz="0" w:space="0" w:color="auto"/>
                        <w:right w:val="none" w:sz="0" w:space="0" w:color="auto"/>
                      </w:divBdr>
                    </w:div>
                  </w:divsChild>
                </w:div>
                <w:div w:id="314266480">
                  <w:marLeft w:val="0"/>
                  <w:marRight w:val="0"/>
                  <w:marTop w:val="0"/>
                  <w:marBottom w:val="0"/>
                  <w:divBdr>
                    <w:top w:val="none" w:sz="0" w:space="0" w:color="auto"/>
                    <w:left w:val="none" w:sz="0" w:space="0" w:color="auto"/>
                    <w:bottom w:val="none" w:sz="0" w:space="0" w:color="auto"/>
                    <w:right w:val="none" w:sz="0" w:space="0" w:color="auto"/>
                  </w:divBdr>
                  <w:divsChild>
                    <w:div w:id="1918241837">
                      <w:marLeft w:val="0"/>
                      <w:marRight w:val="0"/>
                      <w:marTop w:val="0"/>
                      <w:marBottom w:val="0"/>
                      <w:divBdr>
                        <w:top w:val="none" w:sz="0" w:space="0" w:color="auto"/>
                        <w:left w:val="none" w:sz="0" w:space="0" w:color="auto"/>
                        <w:bottom w:val="none" w:sz="0" w:space="0" w:color="auto"/>
                        <w:right w:val="none" w:sz="0" w:space="0" w:color="auto"/>
                      </w:divBdr>
                    </w:div>
                  </w:divsChild>
                </w:div>
                <w:div w:id="178810205">
                  <w:marLeft w:val="0"/>
                  <w:marRight w:val="0"/>
                  <w:marTop w:val="0"/>
                  <w:marBottom w:val="0"/>
                  <w:divBdr>
                    <w:top w:val="none" w:sz="0" w:space="0" w:color="auto"/>
                    <w:left w:val="none" w:sz="0" w:space="0" w:color="auto"/>
                    <w:bottom w:val="none" w:sz="0" w:space="0" w:color="auto"/>
                    <w:right w:val="none" w:sz="0" w:space="0" w:color="auto"/>
                  </w:divBdr>
                  <w:divsChild>
                    <w:div w:id="180976599">
                      <w:marLeft w:val="0"/>
                      <w:marRight w:val="0"/>
                      <w:marTop w:val="0"/>
                      <w:marBottom w:val="0"/>
                      <w:divBdr>
                        <w:top w:val="none" w:sz="0" w:space="0" w:color="auto"/>
                        <w:left w:val="none" w:sz="0" w:space="0" w:color="auto"/>
                        <w:bottom w:val="none" w:sz="0" w:space="0" w:color="auto"/>
                        <w:right w:val="none" w:sz="0" w:space="0" w:color="auto"/>
                      </w:divBdr>
                    </w:div>
                  </w:divsChild>
                </w:div>
                <w:div w:id="850072054">
                  <w:marLeft w:val="0"/>
                  <w:marRight w:val="0"/>
                  <w:marTop w:val="0"/>
                  <w:marBottom w:val="0"/>
                  <w:divBdr>
                    <w:top w:val="none" w:sz="0" w:space="0" w:color="auto"/>
                    <w:left w:val="none" w:sz="0" w:space="0" w:color="auto"/>
                    <w:bottom w:val="none" w:sz="0" w:space="0" w:color="auto"/>
                    <w:right w:val="none" w:sz="0" w:space="0" w:color="auto"/>
                  </w:divBdr>
                  <w:divsChild>
                    <w:div w:id="600456348">
                      <w:marLeft w:val="0"/>
                      <w:marRight w:val="0"/>
                      <w:marTop w:val="0"/>
                      <w:marBottom w:val="0"/>
                      <w:divBdr>
                        <w:top w:val="none" w:sz="0" w:space="0" w:color="auto"/>
                        <w:left w:val="none" w:sz="0" w:space="0" w:color="auto"/>
                        <w:bottom w:val="none" w:sz="0" w:space="0" w:color="auto"/>
                        <w:right w:val="none" w:sz="0" w:space="0" w:color="auto"/>
                      </w:divBdr>
                    </w:div>
                    <w:div w:id="1183863692">
                      <w:marLeft w:val="0"/>
                      <w:marRight w:val="0"/>
                      <w:marTop w:val="0"/>
                      <w:marBottom w:val="0"/>
                      <w:divBdr>
                        <w:top w:val="none" w:sz="0" w:space="0" w:color="auto"/>
                        <w:left w:val="none" w:sz="0" w:space="0" w:color="auto"/>
                        <w:bottom w:val="none" w:sz="0" w:space="0" w:color="auto"/>
                        <w:right w:val="none" w:sz="0" w:space="0" w:color="auto"/>
                      </w:divBdr>
                    </w:div>
                  </w:divsChild>
                </w:div>
                <w:div w:id="2131703100">
                  <w:marLeft w:val="0"/>
                  <w:marRight w:val="0"/>
                  <w:marTop w:val="0"/>
                  <w:marBottom w:val="0"/>
                  <w:divBdr>
                    <w:top w:val="none" w:sz="0" w:space="0" w:color="auto"/>
                    <w:left w:val="none" w:sz="0" w:space="0" w:color="auto"/>
                    <w:bottom w:val="none" w:sz="0" w:space="0" w:color="auto"/>
                    <w:right w:val="none" w:sz="0" w:space="0" w:color="auto"/>
                  </w:divBdr>
                  <w:divsChild>
                    <w:div w:id="407314372">
                      <w:marLeft w:val="0"/>
                      <w:marRight w:val="0"/>
                      <w:marTop w:val="0"/>
                      <w:marBottom w:val="0"/>
                      <w:divBdr>
                        <w:top w:val="none" w:sz="0" w:space="0" w:color="auto"/>
                        <w:left w:val="none" w:sz="0" w:space="0" w:color="auto"/>
                        <w:bottom w:val="none" w:sz="0" w:space="0" w:color="auto"/>
                        <w:right w:val="none" w:sz="0" w:space="0" w:color="auto"/>
                      </w:divBdr>
                    </w:div>
                    <w:div w:id="557866529">
                      <w:marLeft w:val="0"/>
                      <w:marRight w:val="0"/>
                      <w:marTop w:val="0"/>
                      <w:marBottom w:val="0"/>
                      <w:divBdr>
                        <w:top w:val="none" w:sz="0" w:space="0" w:color="auto"/>
                        <w:left w:val="none" w:sz="0" w:space="0" w:color="auto"/>
                        <w:bottom w:val="none" w:sz="0" w:space="0" w:color="auto"/>
                        <w:right w:val="none" w:sz="0" w:space="0" w:color="auto"/>
                      </w:divBdr>
                    </w:div>
                    <w:div w:id="963386076">
                      <w:marLeft w:val="0"/>
                      <w:marRight w:val="0"/>
                      <w:marTop w:val="0"/>
                      <w:marBottom w:val="0"/>
                      <w:divBdr>
                        <w:top w:val="none" w:sz="0" w:space="0" w:color="auto"/>
                        <w:left w:val="none" w:sz="0" w:space="0" w:color="auto"/>
                        <w:bottom w:val="none" w:sz="0" w:space="0" w:color="auto"/>
                        <w:right w:val="none" w:sz="0" w:space="0" w:color="auto"/>
                      </w:divBdr>
                    </w:div>
                  </w:divsChild>
                </w:div>
                <w:div w:id="1480610154">
                  <w:marLeft w:val="0"/>
                  <w:marRight w:val="0"/>
                  <w:marTop w:val="0"/>
                  <w:marBottom w:val="0"/>
                  <w:divBdr>
                    <w:top w:val="none" w:sz="0" w:space="0" w:color="auto"/>
                    <w:left w:val="none" w:sz="0" w:space="0" w:color="auto"/>
                    <w:bottom w:val="none" w:sz="0" w:space="0" w:color="auto"/>
                    <w:right w:val="none" w:sz="0" w:space="0" w:color="auto"/>
                  </w:divBdr>
                  <w:divsChild>
                    <w:div w:id="1354376055">
                      <w:marLeft w:val="0"/>
                      <w:marRight w:val="0"/>
                      <w:marTop w:val="0"/>
                      <w:marBottom w:val="0"/>
                      <w:divBdr>
                        <w:top w:val="none" w:sz="0" w:space="0" w:color="auto"/>
                        <w:left w:val="none" w:sz="0" w:space="0" w:color="auto"/>
                        <w:bottom w:val="none" w:sz="0" w:space="0" w:color="auto"/>
                        <w:right w:val="none" w:sz="0" w:space="0" w:color="auto"/>
                      </w:divBdr>
                    </w:div>
                    <w:div w:id="462232570">
                      <w:marLeft w:val="0"/>
                      <w:marRight w:val="0"/>
                      <w:marTop w:val="0"/>
                      <w:marBottom w:val="0"/>
                      <w:divBdr>
                        <w:top w:val="none" w:sz="0" w:space="0" w:color="auto"/>
                        <w:left w:val="none" w:sz="0" w:space="0" w:color="auto"/>
                        <w:bottom w:val="none" w:sz="0" w:space="0" w:color="auto"/>
                        <w:right w:val="none" w:sz="0" w:space="0" w:color="auto"/>
                      </w:divBdr>
                    </w:div>
                  </w:divsChild>
                </w:div>
                <w:div w:id="185873331">
                  <w:marLeft w:val="0"/>
                  <w:marRight w:val="0"/>
                  <w:marTop w:val="0"/>
                  <w:marBottom w:val="0"/>
                  <w:divBdr>
                    <w:top w:val="none" w:sz="0" w:space="0" w:color="auto"/>
                    <w:left w:val="none" w:sz="0" w:space="0" w:color="auto"/>
                    <w:bottom w:val="none" w:sz="0" w:space="0" w:color="auto"/>
                    <w:right w:val="none" w:sz="0" w:space="0" w:color="auto"/>
                  </w:divBdr>
                  <w:divsChild>
                    <w:div w:id="42365960">
                      <w:marLeft w:val="0"/>
                      <w:marRight w:val="0"/>
                      <w:marTop w:val="0"/>
                      <w:marBottom w:val="0"/>
                      <w:divBdr>
                        <w:top w:val="none" w:sz="0" w:space="0" w:color="auto"/>
                        <w:left w:val="none" w:sz="0" w:space="0" w:color="auto"/>
                        <w:bottom w:val="none" w:sz="0" w:space="0" w:color="auto"/>
                        <w:right w:val="none" w:sz="0" w:space="0" w:color="auto"/>
                      </w:divBdr>
                    </w:div>
                    <w:div w:id="33503957">
                      <w:marLeft w:val="0"/>
                      <w:marRight w:val="0"/>
                      <w:marTop w:val="0"/>
                      <w:marBottom w:val="0"/>
                      <w:divBdr>
                        <w:top w:val="none" w:sz="0" w:space="0" w:color="auto"/>
                        <w:left w:val="none" w:sz="0" w:space="0" w:color="auto"/>
                        <w:bottom w:val="none" w:sz="0" w:space="0" w:color="auto"/>
                        <w:right w:val="none" w:sz="0" w:space="0" w:color="auto"/>
                      </w:divBdr>
                    </w:div>
                    <w:div w:id="551187514">
                      <w:marLeft w:val="0"/>
                      <w:marRight w:val="0"/>
                      <w:marTop w:val="0"/>
                      <w:marBottom w:val="0"/>
                      <w:divBdr>
                        <w:top w:val="none" w:sz="0" w:space="0" w:color="auto"/>
                        <w:left w:val="none" w:sz="0" w:space="0" w:color="auto"/>
                        <w:bottom w:val="none" w:sz="0" w:space="0" w:color="auto"/>
                        <w:right w:val="none" w:sz="0" w:space="0" w:color="auto"/>
                      </w:divBdr>
                    </w:div>
                  </w:divsChild>
                </w:div>
                <w:div w:id="779835354">
                  <w:marLeft w:val="0"/>
                  <w:marRight w:val="0"/>
                  <w:marTop w:val="0"/>
                  <w:marBottom w:val="0"/>
                  <w:divBdr>
                    <w:top w:val="none" w:sz="0" w:space="0" w:color="auto"/>
                    <w:left w:val="none" w:sz="0" w:space="0" w:color="auto"/>
                    <w:bottom w:val="none" w:sz="0" w:space="0" w:color="auto"/>
                    <w:right w:val="none" w:sz="0" w:space="0" w:color="auto"/>
                  </w:divBdr>
                  <w:divsChild>
                    <w:div w:id="1822193000">
                      <w:marLeft w:val="0"/>
                      <w:marRight w:val="0"/>
                      <w:marTop w:val="0"/>
                      <w:marBottom w:val="0"/>
                      <w:divBdr>
                        <w:top w:val="none" w:sz="0" w:space="0" w:color="auto"/>
                        <w:left w:val="none" w:sz="0" w:space="0" w:color="auto"/>
                        <w:bottom w:val="none" w:sz="0" w:space="0" w:color="auto"/>
                        <w:right w:val="none" w:sz="0" w:space="0" w:color="auto"/>
                      </w:divBdr>
                    </w:div>
                    <w:div w:id="818545649">
                      <w:marLeft w:val="0"/>
                      <w:marRight w:val="0"/>
                      <w:marTop w:val="0"/>
                      <w:marBottom w:val="0"/>
                      <w:divBdr>
                        <w:top w:val="none" w:sz="0" w:space="0" w:color="auto"/>
                        <w:left w:val="none" w:sz="0" w:space="0" w:color="auto"/>
                        <w:bottom w:val="none" w:sz="0" w:space="0" w:color="auto"/>
                        <w:right w:val="none" w:sz="0" w:space="0" w:color="auto"/>
                      </w:divBdr>
                    </w:div>
                  </w:divsChild>
                </w:div>
                <w:div w:id="1538808414">
                  <w:marLeft w:val="0"/>
                  <w:marRight w:val="0"/>
                  <w:marTop w:val="0"/>
                  <w:marBottom w:val="0"/>
                  <w:divBdr>
                    <w:top w:val="none" w:sz="0" w:space="0" w:color="auto"/>
                    <w:left w:val="none" w:sz="0" w:space="0" w:color="auto"/>
                    <w:bottom w:val="none" w:sz="0" w:space="0" w:color="auto"/>
                    <w:right w:val="none" w:sz="0" w:space="0" w:color="auto"/>
                  </w:divBdr>
                  <w:divsChild>
                    <w:div w:id="1867710988">
                      <w:marLeft w:val="0"/>
                      <w:marRight w:val="0"/>
                      <w:marTop w:val="0"/>
                      <w:marBottom w:val="0"/>
                      <w:divBdr>
                        <w:top w:val="none" w:sz="0" w:space="0" w:color="auto"/>
                        <w:left w:val="none" w:sz="0" w:space="0" w:color="auto"/>
                        <w:bottom w:val="none" w:sz="0" w:space="0" w:color="auto"/>
                        <w:right w:val="none" w:sz="0" w:space="0" w:color="auto"/>
                      </w:divBdr>
                    </w:div>
                    <w:div w:id="166755110">
                      <w:marLeft w:val="0"/>
                      <w:marRight w:val="0"/>
                      <w:marTop w:val="0"/>
                      <w:marBottom w:val="0"/>
                      <w:divBdr>
                        <w:top w:val="none" w:sz="0" w:space="0" w:color="auto"/>
                        <w:left w:val="none" w:sz="0" w:space="0" w:color="auto"/>
                        <w:bottom w:val="none" w:sz="0" w:space="0" w:color="auto"/>
                        <w:right w:val="none" w:sz="0" w:space="0" w:color="auto"/>
                      </w:divBdr>
                    </w:div>
                    <w:div w:id="2079864622">
                      <w:marLeft w:val="0"/>
                      <w:marRight w:val="0"/>
                      <w:marTop w:val="0"/>
                      <w:marBottom w:val="0"/>
                      <w:divBdr>
                        <w:top w:val="none" w:sz="0" w:space="0" w:color="auto"/>
                        <w:left w:val="none" w:sz="0" w:space="0" w:color="auto"/>
                        <w:bottom w:val="none" w:sz="0" w:space="0" w:color="auto"/>
                        <w:right w:val="none" w:sz="0" w:space="0" w:color="auto"/>
                      </w:divBdr>
                    </w:div>
                    <w:div w:id="2097558848">
                      <w:marLeft w:val="0"/>
                      <w:marRight w:val="0"/>
                      <w:marTop w:val="0"/>
                      <w:marBottom w:val="0"/>
                      <w:divBdr>
                        <w:top w:val="none" w:sz="0" w:space="0" w:color="auto"/>
                        <w:left w:val="none" w:sz="0" w:space="0" w:color="auto"/>
                        <w:bottom w:val="none" w:sz="0" w:space="0" w:color="auto"/>
                        <w:right w:val="none" w:sz="0" w:space="0" w:color="auto"/>
                      </w:divBdr>
                    </w:div>
                    <w:div w:id="1700424275">
                      <w:marLeft w:val="0"/>
                      <w:marRight w:val="0"/>
                      <w:marTop w:val="0"/>
                      <w:marBottom w:val="0"/>
                      <w:divBdr>
                        <w:top w:val="none" w:sz="0" w:space="0" w:color="auto"/>
                        <w:left w:val="none" w:sz="0" w:space="0" w:color="auto"/>
                        <w:bottom w:val="none" w:sz="0" w:space="0" w:color="auto"/>
                        <w:right w:val="none" w:sz="0" w:space="0" w:color="auto"/>
                      </w:divBdr>
                    </w:div>
                    <w:div w:id="306057315">
                      <w:marLeft w:val="0"/>
                      <w:marRight w:val="0"/>
                      <w:marTop w:val="0"/>
                      <w:marBottom w:val="0"/>
                      <w:divBdr>
                        <w:top w:val="none" w:sz="0" w:space="0" w:color="auto"/>
                        <w:left w:val="none" w:sz="0" w:space="0" w:color="auto"/>
                        <w:bottom w:val="none" w:sz="0" w:space="0" w:color="auto"/>
                        <w:right w:val="none" w:sz="0" w:space="0" w:color="auto"/>
                      </w:divBdr>
                    </w:div>
                    <w:div w:id="995887225">
                      <w:marLeft w:val="0"/>
                      <w:marRight w:val="0"/>
                      <w:marTop w:val="0"/>
                      <w:marBottom w:val="0"/>
                      <w:divBdr>
                        <w:top w:val="none" w:sz="0" w:space="0" w:color="auto"/>
                        <w:left w:val="none" w:sz="0" w:space="0" w:color="auto"/>
                        <w:bottom w:val="none" w:sz="0" w:space="0" w:color="auto"/>
                        <w:right w:val="none" w:sz="0" w:space="0" w:color="auto"/>
                      </w:divBdr>
                    </w:div>
                    <w:div w:id="279535361">
                      <w:marLeft w:val="0"/>
                      <w:marRight w:val="0"/>
                      <w:marTop w:val="0"/>
                      <w:marBottom w:val="0"/>
                      <w:divBdr>
                        <w:top w:val="none" w:sz="0" w:space="0" w:color="auto"/>
                        <w:left w:val="none" w:sz="0" w:space="0" w:color="auto"/>
                        <w:bottom w:val="none" w:sz="0" w:space="0" w:color="auto"/>
                        <w:right w:val="none" w:sz="0" w:space="0" w:color="auto"/>
                      </w:divBdr>
                    </w:div>
                  </w:divsChild>
                </w:div>
                <w:div w:id="455032064">
                  <w:marLeft w:val="0"/>
                  <w:marRight w:val="0"/>
                  <w:marTop w:val="0"/>
                  <w:marBottom w:val="0"/>
                  <w:divBdr>
                    <w:top w:val="none" w:sz="0" w:space="0" w:color="auto"/>
                    <w:left w:val="none" w:sz="0" w:space="0" w:color="auto"/>
                    <w:bottom w:val="none" w:sz="0" w:space="0" w:color="auto"/>
                    <w:right w:val="none" w:sz="0" w:space="0" w:color="auto"/>
                  </w:divBdr>
                  <w:divsChild>
                    <w:div w:id="1985232699">
                      <w:marLeft w:val="0"/>
                      <w:marRight w:val="0"/>
                      <w:marTop w:val="0"/>
                      <w:marBottom w:val="0"/>
                      <w:divBdr>
                        <w:top w:val="none" w:sz="0" w:space="0" w:color="auto"/>
                        <w:left w:val="none" w:sz="0" w:space="0" w:color="auto"/>
                        <w:bottom w:val="none" w:sz="0" w:space="0" w:color="auto"/>
                        <w:right w:val="none" w:sz="0" w:space="0" w:color="auto"/>
                      </w:divBdr>
                    </w:div>
                    <w:div w:id="1124882976">
                      <w:marLeft w:val="0"/>
                      <w:marRight w:val="0"/>
                      <w:marTop w:val="0"/>
                      <w:marBottom w:val="0"/>
                      <w:divBdr>
                        <w:top w:val="none" w:sz="0" w:space="0" w:color="auto"/>
                        <w:left w:val="none" w:sz="0" w:space="0" w:color="auto"/>
                        <w:bottom w:val="none" w:sz="0" w:space="0" w:color="auto"/>
                        <w:right w:val="none" w:sz="0" w:space="0" w:color="auto"/>
                      </w:divBdr>
                    </w:div>
                  </w:divsChild>
                </w:div>
                <w:div w:id="896014251">
                  <w:marLeft w:val="0"/>
                  <w:marRight w:val="0"/>
                  <w:marTop w:val="0"/>
                  <w:marBottom w:val="0"/>
                  <w:divBdr>
                    <w:top w:val="none" w:sz="0" w:space="0" w:color="auto"/>
                    <w:left w:val="none" w:sz="0" w:space="0" w:color="auto"/>
                    <w:bottom w:val="none" w:sz="0" w:space="0" w:color="auto"/>
                    <w:right w:val="none" w:sz="0" w:space="0" w:color="auto"/>
                  </w:divBdr>
                  <w:divsChild>
                    <w:div w:id="1035039223">
                      <w:marLeft w:val="0"/>
                      <w:marRight w:val="0"/>
                      <w:marTop w:val="0"/>
                      <w:marBottom w:val="0"/>
                      <w:divBdr>
                        <w:top w:val="none" w:sz="0" w:space="0" w:color="auto"/>
                        <w:left w:val="none" w:sz="0" w:space="0" w:color="auto"/>
                        <w:bottom w:val="none" w:sz="0" w:space="0" w:color="auto"/>
                        <w:right w:val="none" w:sz="0" w:space="0" w:color="auto"/>
                      </w:divBdr>
                    </w:div>
                  </w:divsChild>
                </w:div>
                <w:div w:id="1125003367">
                  <w:marLeft w:val="0"/>
                  <w:marRight w:val="0"/>
                  <w:marTop w:val="0"/>
                  <w:marBottom w:val="0"/>
                  <w:divBdr>
                    <w:top w:val="none" w:sz="0" w:space="0" w:color="auto"/>
                    <w:left w:val="none" w:sz="0" w:space="0" w:color="auto"/>
                    <w:bottom w:val="none" w:sz="0" w:space="0" w:color="auto"/>
                    <w:right w:val="none" w:sz="0" w:space="0" w:color="auto"/>
                  </w:divBdr>
                  <w:divsChild>
                    <w:div w:id="706296487">
                      <w:marLeft w:val="0"/>
                      <w:marRight w:val="0"/>
                      <w:marTop w:val="0"/>
                      <w:marBottom w:val="0"/>
                      <w:divBdr>
                        <w:top w:val="none" w:sz="0" w:space="0" w:color="auto"/>
                        <w:left w:val="none" w:sz="0" w:space="0" w:color="auto"/>
                        <w:bottom w:val="none" w:sz="0" w:space="0" w:color="auto"/>
                        <w:right w:val="none" w:sz="0" w:space="0" w:color="auto"/>
                      </w:divBdr>
                    </w:div>
                  </w:divsChild>
                </w:div>
                <w:div w:id="122044252">
                  <w:marLeft w:val="0"/>
                  <w:marRight w:val="0"/>
                  <w:marTop w:val="0"/>
                  <w:marBottom w:val="0"/>
                  <w:divBdr>
                    <w:top w:val="none" w:sz="0" w:space="0" w:color="auto"/>
                    <w:left w:val="none" w:sz="0" w:space="0" w:color="auto"/>
                    <w:bottom w:val="none" w:sz="0" w:space="0" w:color="auto"/>
                    <w:right w:val="none" w:sz="0" w:space="0" w:color="auto"/>
                  </w:divBdr>
                  <w:divsChild>
                    <w:div w:id="1767384387">
                      <w:marLeft w:val="0"/>
                      <w:marRight w:val="0"/>
                      <w:marTop w:val="0"/>
                      <w:marBottom w:val="0"/>
                      <w:divBdr>
                        <w:top w:val="none" w:sz="0" w:space="0" w:color="auto"/>
                        <w:left w:val="none" w:sz="0" w:space="0" w:color="auto"/>
                        <w:bottom w:val="none" w:sz="0" w:space="0" w:color="auto"/>
                        <w:right w:val="none" w:sz="0" w:space="0" w:color="auto"/>
                      </w:divBdr>
                    </w:div>
                  </w:divsChild>
                </w:div>
                <w:div w:id="1658455066">
                  <w:marLeft w:val="0"/>
                  <w:marRight w:val="0"/>
                  <w:marTop w:val="0"/>
                  <w:marBottom w:val="0"/>
                  <w:divBdr>
                    <w:top w:val="none" w:sz="0" w:space="0" w:color="auto"/>
                    <w:left w:val="none" w:sz="0" w:space="0" w:color="auto"/>
                    <w:bottom w:val="none" w:sz="0" w:space="0" w:color="auto"/>
                    <w:right w:val="none" w:sz="0" w:space="0" w:color="auto"/>
                  </w:divBdr>
                  <w:divsChild>
                    <w:div w:id="1414933683">
                      <w:marLeft w:val="0"/>
                      <w:marRight w:val="0"/>
                      <w:marTop w:val="0"/>
                      <w:marBottom w:val="0"/>
                      <w:divBdr>
                        <w:top w:val="none" w:sz="0" w:space="0" w:color="auto"/>
                        <w:left w:val="none" w:sz="0" w:space="0" w:color="auto"/>
                        <w:bottom w:val="none" w:sz="0" w:space="0" w:color="auto"/>
                        <w:right w:val="none" w:sz="0" w:space="0" w:color="auto"/>
                      </w:divBdr>
                    </w:div>
                    <w:div w:id="1861623272">
                      <w:marLeft w:val="0"/>
                      <w:marRight w:val="0"/>
                      <w:marTop w:val="0"/>
                      <w:marBottom w:val="0"/>
                      <w:divBdr>
                        <w:top w:val="none" w:sz="0" w:space="0" w:color="auto"/>
                        <w:left w:val="none" w:sz="0" w:space="0" w:color="auto"/>
                        <w:bottom w:val="none" w:sz="0" w:space="0" w:color="auto"/>
                        <w:right w:val="none" w:sz="0" w:space="0" w:color="auto"/>
                      </w:divBdr>
                    </w:div>
                  </w:divsChild>
                </w:div>
                <w:div w:id="1234510315">
                  <w:marLeft w:val="0"/>
                  <w:marRight w:val="0"/>
                  <w:marTop w:val="0"/>
                  <w:marBottom w:val="0"/>
                  <w:divBdr>
                    <w:top w:val="none" w:sz="0" w:space="0" w:color="auto"/>
                    <w:left w:val="none" w:sz="0" w:space="0" w:color="auto"/>
                    <w:bottom w:val="none" w:sz="0" w:space="0" w:color="auto"/>
                    <w:right w:val="none" w:sz="0" w:space="0" w:color="auto"/>
                  </w:divBdr>
                  <w:divsChild>
                    <w:div w:id="1356660784">
                      <w:marLeft w:val="0"/>
                      <w:marRight w:val="0"/>
                      <w:marTop w:val="0"/>
                      <w:marBottom w:val="0"/>
                      <w:divBdr>
                        <w:top w:val="none" w:sz="0" w:space="0" w:color="auto"/>
                        <w:left w:val="none" w:sz="0" w:space="0" w:color="auto"/>
                        <w:bottom w:val="none" w:sz="0" w:space="0" w:color="auto"/>
                        <w:right w:val="none" w:sz="0" w:space="0" w:color="auto"/>
                      </w:divBdr>
                    </w:div>
                  </w:divsChild>
                </w:div>
                <w:div w:id="1434206669">
                  <w:marLeft w:val="0"/>
                  <w:marRight w:val="0"/>
                  <w:marTop w:val="0"/>
                  <w:marBottom w:val="0"/>
                  <w:divBdr>
                    <w:top w:val="none" w:sz="0" w:space="0" w:color="auto"/>
                    <w:left w:val="none" w:sz="0" w:space="0" w:color="auto"/>
                    <w:bottom w:val="none" w:sz="0" w:space="0" w:color="auto"/>
                    <w:right w:val="none" w:sz="0" w:space="0" w:color="auto"/>
                  </w:divBdr>
                  <w:divsChild>
                    <w:div w:id="516578720">
                      <w:marLeft w:val="0"/>
                      <w:marRight w:val="0"/>
                      <w:marTop w:val="0"/>
                      <w:marBottom w:val="0"/>
                      <w:divBdr>
                        <w:top w:val="none" w:sz="0" w:space="0" w:color="auto"/>
                        <w:left w:val="none" w:sz="0" w:space="0" w:color="auto"/>
                        <w:bottom w:val="none" w:sz="0" w:space="0" w:color="auto"/>
                        <w:right w:val="none" w:sz="0" w:space="0" w:color="auto"/>
                      </w:divBdr>
                    </w:div>
                  </w:divsChild>
                </w:div>
                <w:div w:id="2084600550">
                  <w:marLeft w:val="0"/>
                  <w:marRight w:val="0"/>
                  <w:marTop w:val="0"/>
                  <w:marBottom w:val="0"/>
                  <w:divBdr>
                    <w:top w:val="none" w:sz="0" w:space="0" w:color="auto"/>
                    <w:left w:val="none" w:sz="0" w:space="0" w:color="auto"/>
                    <w:bottom w:val="none" w:sz="0" w:space="0" w:color="auto"/>
                    <w:right w:val="none" w:sz="0" w:space="0" w:color="auto"/>
                  </w:divBdr>
                  <w:divsChild>
                    <w:div w:id="1814563163">
                      <w:marLeft w:val="0"/>
                      <w:marRight w:val="0"/>
                      <w:marTop w:val="0"/>
                      <w:marBottom w:val="0"/>
                      <w:divBdr>
                        <w:top w:val="none" w:sz="0" w:space="0" w:color="auto"/>
                        <w:left w:val="none" w:sz="0" w:space="0" w:color="auto"/>
                        <w:bottom w:val="none" w:sz="0" w:space="0" w:color="auto"/>
                        <w:right w:val="none" w:sz="0" w:space="0" w:color="auto"/>
                      </w:divBdr>
                    </w:div>
                  </w:divsChild>
                </w:div>
                <w:div w:id="627706528">
                  <w:marLeft w:val="0"/>
                  <w:marRight w:val="0"/>
                  <w:marTop w:val="0"/>
                  <w:marBottom w:val="0"/>
                  <w:divBdr>
                    <w:top w:val="none" w:sz="0" w:space="0" w:color="auto"/>
                    <w:left w:val="none" w:sz="0" w:space="0" w:color="auto"/>
                    <w:bottom w:val="none" w:sz="0" w:space="0" w:color="auto"/>
                    <w:right w:val="none" w:sz="0" w:space="0" w:color="auto"/>
                  </w:divBdr>
                  <w:divsChild>
                    <w:div w:id="18386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019">
      <w:bodyDiv w:val="1"/>
      <w:marLeft w:val="0"/>
      <w:marRight w:val="0"/>
      <w:marTop w:val="0"/>
      <w:marBottom w:val="0"/>
      <w:divBdr>
        <w:top w:val="none" w:sz="0" w:space="0" w:color="auto"/>
        <w:left w:val="none" w:sz="0" w:space="0" w:color="auto"/>
        <w:bottom w:val="none" w:sz="0" w:space="0" w:color="auto"/>
        <w:right w:val="none" w:sz="0" w:space="0" w:color="auto"/>
      </w:divBdr>
      <w:divsChild>
        <w:div w:id="1126970602">
          <w:marLeft w:val="0"/>
          <w:marRight w:val="0"/>
          <w:marTop w:val="0"/>
          <w:marBottom w:val="0"/>
          <w:divBdr>
            <w:top w:val="none" w:sz="0" w:space="0" w:color="auto"/>
            <w:left w:val="none" w:sz="0" w:space="0" w:color="auto"/>
            <w:bottom w:val="none" w:sz="0" w:space="0" w:color="auto"/>
            <w:right w:val="none" w:sz="0" w:space="0" w:color="auto"/>
          </w:divBdr>
        </w:div>
        <w:div w:id="80152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Hosea</dc:creator>
  <cp:keywords/>
  <dc:description/>
  <cp:lastModifiedBy>Hannah Cotton (Faculty Head - Creative)</cp:lastModifiedBy>
  <cp:revision>3</cp:revision>
  <dcterms:created xsi:type="dcterms:W3CDTF">2025-09-04T11:27:00Z</dcterms:created>
  <dcterms:modified xsi:type="dcterms:W3CDTF">2025-09-04T13:47:00Z</dcterms:modified>
</cp:coreProperties>
</file>